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73D" w:rsidRDefault="00417AEC" w:rsidP="006D33F1">
      <w:pPr>
        <w:spacing w:line="240" w:lineRule="auto"/>
        <w:rPr>
          <w:rtl/>
        </w:rPr>
      </w:pPr>
      <w:r>
        <w:rPr>
          <w:noProof/>
        </w:rPr>
        <w:drawing>
          <wp:inline distT="0" distB="0" distL="0" distR="0">
            <wp:extent cx="5772956" cy="7240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كسفورد3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956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AEC" w:rsidRDefault="00417AEC" w:rsidP="006D33F1">
      <w:pPr>
        <w:bidi/>
        <w:spacing w:line="240" w:lineRule="auto"/>
        <w:rPr>
          <w:rtl/>
        </w:rPr>
      </w:pPr>
    </w:p>
    <w:p w:rsidR="006D33F1" w:rsidRDefault="006D33F1" w:rsidP="006D33F1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7"/>
          <w:szCs w:val="27"/>
          <w:rtl/>
        </w:rPr>
        <w:t xml:space="preserve">التربية الإسلامية (تخصص) الثاني عشر      </w:t>
      </w:r>
      <w:r w:rsidR="00417AEC" w:rsidRPr="00417AE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 xml:space="preserve">بنك الأسئلة الشامل </w:t>
      </w:r>
      <w:r>
        <w:rPr>
          <w:rFonts w:ascii="Times New Roman" w:eastAsia="Times New Roman" w:hAnsi="Times New Roman" w:cs="Times New Roman" w:hint="cs"/>
          <w:b/>
          <w:bCs/>
          <w:color w:val="1F1F1F"/>
          <w:sz w:val="27"/>
          <w:szCs w:val="27"/>
          <w:rtl/>
        </w:rPr>
        <w:t>للوحدة الأولى     المعلم: علي رضــــوان</w:t>
      </w:r>
    </w:p>
    <w:p w:rsidR="00417AEC" w:rsidRPr="00417AEC" w:rsidRDefault="006D33F1" w:rsidP="006D33F1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7"/>
          <w:szCs w:val="27"/>
          <w:rtl/>
        </w:rPr>
        <w:t>الدرس الأول:</w:t>
      </w:r>
      <w:r w:rsidR="00417AEC" w:rsidRPr="00417AE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 xml:space="preserve"> واجب الإنسان تجاه خالقه </w:t>
      </w:r>
    </w:p>
    <w:p w:rsidR="00417AEC" w:rsidRPr="00417AEC" w:rsidRDefault="00417AEC" w:rsidP="006D33F1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بناءً على حديث معاذ بن جبل رضي الله عنه، يتمثل "حق الله على العباد" في: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أن يرزقهم من الطيبات ويحفظهم. ب) أن يعبده العباد ولا يشركوا به شيئاً.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أن يدخلهم الجنة بمجرد النطق بالشهادتين. د) أن يستجيب لدعائهم في الرخاء والشدة.</w:t>
      </w:r>
    </w:p>
    <w:p w:rsidR="00417AEC" w:rsidRPr="00417AEC" w:rsidRDefault="00417AEC" w:rsidP="00B7413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تُصنف "النية" على أنها مثال على العبادات: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القولية. ب) المالية.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القلبية. د) البدنية.</w:t>
      </w:r>
    </w:p>
    <w:p w:rsidR="00417AEC" w:rsidRPr="00417AEC" w:rsidRDefault="00417AEC" w:rsidP="00B7413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المعنى اللفظي لكلمة</w:t>
      </w:r>
      <w:r w:rsidR="00B7413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 "خماصاً" الواردة في حديث الطير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مسرعة. ب) جياعاً.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خائفة. د) مريضة.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قال تعالى: ﴿وَمَا أَرْسَلْنَا مِن قَبْلِكَ مِن رَّسُولٍ إِلَّا نُوحِي إِلَيْهِ أَنَّهُ لَا إِلَٰهَ إِلَّا أَنَا فَاع</w:t>
      </w:r>
      <w:r w:rsidR="00B7413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ْبُدُونِ﴾؛ تدل هذه الآية 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على: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وجوب الالتزام بأركان الإسلام الخمسة. ب) حقيقة التوحيد التي أرسل بها جميع الرسل.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أهمية الصبر على أذى المشركين في الدعوة. د) شمولية الرسالة المحمدية للثقلين.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حذر الإسلام من "الرياء" في العب</w:t>
      </w:r>
      <w:r w:rsidR="00B7413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ادة، و</w:t>
      </w:r>
      <w:r w:rsidR="00B74131">
        <w:rPr>
          <w:rFonts w:ascii="Times New Roman" w:eastAsia="Times New Roman" w:hAnsi="Times New Roman" w:cs="Times New Roman" w:hint="cs"/>
          <w:b/>
          <w:bCs/>
          <w:color w:val="1F1F1F"/>
          <w:sz w:val="24"/>
          <w:szCs w:val="24"/>
          <w:rtl/>
        </w:rPr>
        <w:t>تعريفه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الشك في وحدانية الله تعالى أثناء العمل. ب) قصد الحصول على مدح الناس وثنائهم.</w:t>
      </w:r>
    </w:p>
    <w:p w:rsidR="006D33F1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نسيان استحضار النية في بداية الصلاة. د) التكاسل عن أداء الفريضة في وقتها المحدد.</w:t>
      </w:r>
    </w:p>
    <w:p w:rsidR="006D33F1" w:rsidRDefault="006D33F1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D33F1" w:rsidRPr="00417AEC" w:rsidRDefault="006D33F1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lastRenderedPageBreak/>
        <w:t>ورد في وصف الطير أنها "تر</w:t>
      </w:r>
      <w:r w:rsidR="00B7413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وح بطاناً"، ومعنى العبارة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تعود ببطء من التعب. ب) تذهب في أول النهار فارغة.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ترجع وقد ملئت بطونها. د) تبيت في أعشاشها جائعة.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وهب الله تعالى الإنسان</w:t>
      </w:r>
      <w:r w:rsidR="00BB249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 فطرة سليمة، ومن أهم خصائصها</w:t>
      </w:r>
      <w:bookmarkStart w:id="0" w:name="_GoBack"/>
      <w:bookmarkEnd w:id="0"/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 أنها</w:t>
      </w: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تميل إلى الحياد بين الخير والشر. ب) تحب الخير.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تستند إلى المنطق العقلي المجرد. د) تتشكل كلياً بناءً على البيئة المحيطة.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العبادات التي تؤدى عن طريق "التلفظ باللسان بنية التقرب إلى الله" تسمى: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العبادات القلبية. ب) العبادات القولية.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العبادات البدنية. د) العبادات المالية.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علامة محبة الله تعالى الصادقة التي تعقب استشعار عظمة الله وقدرته هي: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كثرة التحدث عن صفات الله للناس. ب) اتباع ما أمر به واجتناب ما نهى عنه.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التفرغ التام للذكر في المساجد. د) الشعور بالخوف الذي يؤدي إلى اليأس.</w:t>
      </w:r>
    </w:p>
    <w:p w:rsidR="00417AEC" w:rsidRPr="00417AEC" w:rsidRDefault="00B74131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السورة القرآنية التي تدل </w:t>
      </w:r>
      <w:r w:rsidR="00417AEC"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على اتصاف الله بصفات الكمال وتنزيهه عن النقائص والعيوب هي: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سورة الفاتحة. ب) سورة الزمر.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سورة الإخلاص. د) سورة الأنبياء.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دلالة قول النبي ﷺ في حديث معاذ: "حق العباد على الله أن لا يع</w:t>
      </w:r>
      <w:r w:rsidR="00B7413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ذبهم إذا فعلوا ذلك"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حق الله على العباد. ب) حق العباد على الله.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فضل العلم والعلماء. د) أهمية التوكل على الله.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يُقصد بالتوكل على ا</w:t>
      </w:r>
      <w:r w:rsidR="00B7413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لله تعالى</w:t>
      </w: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الاعتماد على الله كلياً وترك السعي. ب) الأخذ بالأسباب مع الاعتماد عليها في تحقيق النتائج.</w:t>
      </w:r>
    </w:p>
    <w:p w:rsid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الاعتماد على الله في كل أمور الحياة مع الأخذ بالأسباب. د) التفويض المطلق لله دون بذل جهد بدني.</w:t>
      </w:r>
    </w:p>
    <w:p w:rsidR="006D33F1" w:rsidRDefault="006D33F1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D33F1" w:rsidRPr="00417AEC" w:rsidRDefault="006D33F1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lastRenderedPageBreak/>
        <w:t>الثمرة المترتبة على الثقة بالله تعالى كما دلت عليها آية سورة النحل ﴿فَلَنُحْيِيَنَّهُ حَيَاةً طَيِّبَةً﴾ هي</w:t>
      </w: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نيل "الأجر العظيم" في الآخرة. ب) الطمأنينة والاستقرار النفسي والحياة الطيبة.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الحصول على "الرزق الوفير" في الدنيا. د) الفوز بـ "الفوز الكبير" يوم القيامة.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جميع ما يلي يُعد من الأمثلة الحرفية للعبادات البدنية التي يغلب على أدائها الحركات الجسدية: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الصلاة والصيام والحج والجهاد. ب) الزكاة والصدقة والنفقة والوقف.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الشهادتان والذكر وتلاوة القرآن. د) النية والإخلاص ومحبة الله.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الغاية الأساسية من إرسال الأنبياء والرسل ع</w:t>
      </w:r>
      <w:r w:rsidR="00B7413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ليهم السلام 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هي دعوتهم إلى</w:t>
      </w: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عمارة الأرض وتحسين سبل العيش. ب) توحيد الله وعبادته وإرشادهم لمكارم الأخلاق.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الفصل في الخصومات والمنازعات البشرية. د) تعليم الناس العلوم التجريبية والكونية.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يتحقق مفهوم اجتناب المعاصي في حياة المسلم العملية من خلال: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الحرص على البعد عن أسباب المعاصي. ب) كتمان المعصية حال وقوعها.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الاقتصار على الاستغفار باللسان فقط. د) اعتزال الناس والمجتمع بشكل كلي.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ورد في الحديث القدسي "وما تقرب إلي عبدي بشيء أحب إلي مما افترضت عليه"، الوسيلة التي يبتدئ بها المسلم لنيل محبة الله هي: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الإكثار من صلاة النوافل والصدقات. ب) أداء الفرائض.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الدعوة إلى الله ونشر الفضيلة. د) بر الوالدين وصلة الأرحام.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مقتضيات توحيد الله تعالى هي التصديق بالأركان والتزام أركان الإسلام، أما الثمرة اللفظية المترتبة على ذلك فهي: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نيل البركة في الرزق والعمر. ب) التزام الطاعة واجتناب النواهي.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الحصول على السعادة الدنيوية المطلقة. د) الفوز بمنزلة الشهداء في الآخرة.</w:t>
      </w:r>
    </w:p>
    <w:p w:rsidR="00417AEC" w:rsidRPr="00417AEC" w:rsidRDefault="00417AEC" w:rsidP="00B7413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الفرق العملي بين التوكل والتواكل </w:t>
      </w:r>
      <w:r w:rsidR="00B74131">
        <w:rPr>
          <w:rFonts w:ascii="Times New Roman" w:eastAsia="Times New Roman" w:hAnsi="Times New Roman" w:cs="Times New Roman" w:hint="cs"/>
          <w:b/>
          <w:bCs/>
          <w:color w:val="1F1F1F"/>
          <w:sz w:val="24"/>
          <w:szCs w:val="24"/>
          <w:rtl/>
        </w:rPr>
        <w:t>كما في المثال النبوي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، هو أن التوكل الحقيقي يتمثل في: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الانتظار في البيوت حتى يأتي الرزق. ب) خروج الطيور من أعشاشها سعياً في الصباح الباكر.</w:t>
      </w:r>
    </w:p>
    <w:p w:rsid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الاكتفاء بالدعاء دون السعي في طلب الحاجات. د) الاعتماد على النفس والقوة الذاتية فقط.</w:t>
      </w:r>
    </w:p>
    <w:p w:rsidR="006D33F1" w:rsidRDefault="006D33F1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D33F1" w:rsidRPr="00417AEC" w:rsidRDefault="006D33F1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lastRenderedPageBreak/>
        <w:t>معنى لفظ "استعاذني" الوارد في الحديث القدسي هو: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سألني المعونة. ب) اعتصم بي.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ناداني سراً. د) ذكرني في نفسه.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تُعد العبادات المالية هي التي يتقرب بها الإنسان لله ببع</w:t>
      </w:r>
      <w:r w:rsidR="00B7413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ض ما يملك من مال، ومثالها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الجهاد في سبيل الله. ب) الحج إلى بيت الله الحرام.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الزكاة والصدقة والنفقة والوقف. د) النصيحة والدعوة إلى الله.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التمثيل العملي </w:t>
      </w:r>
      <w:r w:rsidR="00B7413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لطاعة الله تعالى 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يتطلب: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أداء الفرائض فقط مع إهمال السنن. ب) تنفيذ الأوامر واجتناب النواهي والإخلاص له في العبادة.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الانقطاع التام للعبادة وترك السعي في الأرض. د) الاكتفاء بالنية القلبية دون الحاجة للعمل.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من وسائل وأساليب الد</w:t>
      </w:r>
      <w:r w:rsidR="00C5324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عوة إلى الله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 xml:space="preserve"> لضمان نجاح الداعية</w:t>
      </w: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الحكمة والموعظة الحسنة والقدوة الطيبة. ب) استخدام القوة لفرض الحق.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الجدال بقصد الغلبة وإظهار العلم. د) الانعزال عن الناس والاكتفاء بالنصيحة المكتوبة.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الثقة بالله تعالى تعني أن يحسن المسلم الظن بربه في: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أوقات الرخاء واليسر فقط. ب) كل ما يحصل له في حياته من خير أو شر.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الأمور التي يراها بعقله نافعة له. د) عند استجابة الدعاء بشكل فوري.</w:t>
      </w:r>
    </w:p>
    <w:p w:rsidR="00417AEC" w:rsidRPr="00417AEC" w:rsidRDefault="00417AEC" w:rsidP="006D33F1">
      <w:pPr>
        <w:numPr>
          <w:ilvl w:val="0"/>
          <w:numId w:val="2"/>
        </w:numPr>
        <w:bidi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يُعد ا</w:t>
      </w:r>
      <w:r w:rsidR="00C5324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لإيمان بالله وتوحيده</w:t>
      </w:r>
      <w:r w:rsidRPr="00417AE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rtl/>
        </w:rPr>
        <w:t>:</w:t>
      </w:r>
    </w:p>
    <w:p w:rsidR="00417AEC" w:rsidRP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أ) شرطاً من شروط صحة المعاملات. ب) أعظم واجب كلف به الإنسان.</w:t>
      </w:r>
    </w:p>
    <w:p w:rsidR="00417AEC" w:rsidRDefault="00417AEC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417AE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ج) وسيلة لتحقيق المنافع الدنيوية. د)</w:t>
      </w:r>
      <w:r w:rsidR="006D33F1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واجباً ثانوياً بعد عمارة الأرض</w:t>
      </w:r>
      <w:r w:rsidR="006D33F1">
        <w:rPr>
          <w:rFonts w:ascii="Times New Roman" w:eastAsia="Times New Roman" w:hAnsi="Times New Roman" w:cs="Times New Roman" w:hint="cs"/>
          <w:color w:val="1F1F1F"/>
          <w:sz w:val="24"/>
          <w:szCs w:val="24"/>
          <w:rtl/>
        </w:rPr>
        <w:t>.</w:t>
      </w:r>
    </w:p>
    <w:p w:rsidR="006D33F1" w:rsidRDefault="006D33F1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D33F1" w:rsidRDefault="006D33F1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D33F1" w:rsidRDefault="006D33F1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D33F1" w:rsidRDefault="006D33F1" w:rsidP="006D33F1">
      <w:pPr>
        <w:bidi/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D33F1" w:rsidRDefault="006D33F1" w:rsidP="006D33F1">
      <w:pPr>
        <w:bidi/>
        <w:spacing w:before="100" w:beforeAutospacing="1" w:after="0" w:line="240" w:lineRule="auto"/>
        <w:rPr>
          <w:rtl/>
        </w:rPr>
      </w:pPr>
    </w:p>
    <w:p w:rsidR="00417AEC" w:rsidRPr="00417AEC" w:rsidRDefault="00417AEC" w:rsidP="006D33F1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417AE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lastRenderedPageBreak/>
        <w:t>جدول الإجابات النموذجي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936"/>
        <w:gridCol w:w="1267"/>
        <w:gridCol w:w="936"/>
        <w:gridCol w:w="1267"/>
        <w:gridCol w:w="936"/>
        <w:gridCol w:w="1267"/>
        <w:gridCol w:w="951"/>
      </w:tblGrid>
      <w:tr w:rsidR="00417AEC" w:rsidRPr="00417AEC" w:rsidTr="00417AEC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</w:tr>
      <w:tr w:rsidR="00417AEC" w:rsidRPr="00417AEC" w:rsidTr="00417AE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417AEC" w:rsidRPr="00417AEC" w:rsidTr="00417AE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417AEC" w:rsidRPr="00417AEC" w:rsidTr="00417AE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417AEC" w:rsidRPr="00417AEC" w:rsidTr="00417AE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417AEC" w:rsidRPr="00417AEC" w:rsidTr="00417AE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417AEC" w:rsidRPr="00417AEC" w:rsidTr="00417AE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417AEC" w:rsidRPr="00417AEC" w:rsidTr="00417AE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17AEC" w:rsidRPr="00417AEC" w:rsidRDefault="00417AEC" w:rsidP="006D33F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417AE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</w:tbl>
    <w:p w:rsidR="00417AEC" w:rsidRDefault="00417AEC" w:rsidP="006D33F1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Pr="000770B4" w:rsidRDefault="000770B4" w:rsidP="000770B4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7"/>
          <w:szCs w:val="27"/>
          <w:rtl/>
        </w:rPr>
        <w:lastRenderedPageBreak/>
        <w:t>ا</w:t>
      </w:r>
      <w:r w:rsidRPr="000770B4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 xml:space="preserve">لدرس الثاني (شكر النعم) - اختيار من متعدد - 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1. المقصود بـ "شكر النعم" اصطلاحاً هو اعتراف المسلم بنعم الله تعالى ومقابلة ذلك بـ: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تعظيم الله تعالى بالقلب دون الحاجة لعمل الجوارح. ب- الثناء عليه والمواظبة على طاعته واستخدام النعم فيما يحب.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إخلاص النية لله تعالى وتجنب الرياء في العبادات. د- الثقة المطلقة بالله والتوكل عليه في كل شأن.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2. بناءً على قوله تعالى في سورة النحل: ﴿وَمَا بِكُم مِّن نِّعْمَةٍ فَمِنَ اللَّهِ﴾، فإن الواجب على المسلم تجاه "مسدي النعم" هو: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شكر الله سبحانه وتعالى وحده بصفته المنعم الحقيقي. ب- نسبتها إلى ذكائه وقدرته الشخصية في تحصيل الرزق.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الاكتفاء بالتوكل على الله دون الأخذ بالأسباب المادية. د- الاستمتاع بالنعمة مع الحذر من زوالها بالصدقة.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3. يشير قول النبي ﷺ: "لا يشكر الله من لا يشكر الناس" إلى دلالة تربوية مفادها أن: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شكر الناس يغني عن شكر الخالق في حال كانت النعمة واسطتها بشرية. ب- شكر الناس واجب استقلالي لا علاقة له بتمام شكر الله عز وجل.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الثناء على الناس هو الركن الأساسي الذي يقوم عليه مفهوم الشكر القلبي. د- من عجز عن شكر الناس الذين هم واسطة النعمة كان أعجز عن شكر الله تعالى.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4. الله تعالى هو أحق من يجب على الإنسان شكره سبحانه لأنه: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يحب سماع الثناء والمدح من عباده المؤمنين. ب- جعل النعم وسيلة حصرية لاختبار صدق التوكل عند العباد.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المنعم الحقيقي ومسدي كل النعم وصاحب الفضل العميم. د- أمر الناس بتبادل الشكر فيما بينهم كجزء من العبادات القولية.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5. المقصود بلفظ "مسدي" النعم في اللغة هو: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معطي ومقدم النعم. ب- حافظ وراعي النعم.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مضاعف ومبارك النعم. د- كاتب وحاصي النعم.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6. تندرج صورة الشكر التي تكون بالاعتراف الباطن بأن الله هو المنعم، وتعظيمه ومحبته والرضا بما قسم، تحت مسمى: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الشكر اللساني. ب- الشكر العملي.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الثقة بالله وحسن الظن. د- الشكر القلبي.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7. قال النبي ﷺ: "انظروا إلى من هو أسفل منكم.. فهو أجدر أن لا تزدروا نعمة الله"؛ معنى (لا تزدروا):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لا تضيعوا. ب- لا تنسوا.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لا تستخفوا. د- لا تحرموا.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8. وسيلة الشكر التي تقوم على ذكر النعم على سبيل استشعار الفضل بعيداً عن المباهاة والفخر هي: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الشكر باللسان. ب- الشكر بالقلب.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الشكر بالجوارح. د- الشكر بالنية.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9. تندرج ممارسة المسلم لاستخدام نعم الله (مثل المال، والعلم، والجاه، والقوة) في طاعته ونفع الناس تحت صورة: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الشكر القلبي. ب- الشكر العملي.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الشكر اللساني. د- الشكر البدني المحض.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10. من صور الشكر باللسان التي حث عليها القرآن في قوله تعالى: ﴿وَأَمَّا بِنِعْمَةِ رَبِّكَ فَحَدِّثْ﴾: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إظهار النعم أمام الناس تفاخراً بالمنزلة والجاه. ب- كتمان النعم خشية الحسد والزوال.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الثناء على الله بمحمده واستشعار فضله ومنته. د- نسبة النعمة للتوفيق والذكاء المهني.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11. تُصنف (اعتياد النعم) وعدم الإحساس بقيمتها بمرور الأيام ضمن: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مقتضيات الشكر العملي. ب- مهددات بقاء النعم.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آثار الاستقرار النفسي. د- صور الشكر اللساني.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12. يُعد "نسبة النعم إلى النفس والعمل دون توفيق الله" من مهددات النعم التي تؤدي إلى: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الشعور بالطمأنينة وراحة البال. ب- زيادة النماء والبركة في الرزق.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تحقيق مقام العبودية الخالصة لله. د- زوال النعم وحرمان بركتها وعدم الإحساس بقيمتها.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13. دلالة قوله تعالى في سورة النساء: ﴿مَّا يَفْعَلُ اللَّهُ بِعَذَابِكُمْ إِن شَكَرْتُمْ وَآمَنتُمْ﴾ كأثر من آثار الشكر هي: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منع نزول العذاب. ب- زيادة الجاه والسلطان.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تطهير النفس من الغرور. د- تحقيق التوازن بين الروح والجسد.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14. الوعد الإلهي الوارد في سورة إبراهيم: ﴿لَئِن شَكَرْتُمْ لَأَزِيدَنَّكُمْ﴾ يشير إلى أثر: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حفظ النعم من الزوال فقط. ب- نماء النعم وزيادتها.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الشعور بالاستقرار النفسي. د- نيل المحبة بين الناس.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15. يساعد الشكر على خروج الإنسان من "دائرة التركيز على المفقود إلى دائرة الاستمتاع بالموجود"، مما يحقق أثر: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نماء النعم وزيادتها مادياً. ب- الفوز بالجنة والنجاة من النار يوم القيامة.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زيادة القوة البدنية والتمكين في الأرض. د- الطمأنينة وراحة البال والاستقرار النفسي.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16. الحكم الفقهي لسجود الشكر عند حدوث نعمة أو اندفاع نقمة هو: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واجب. ب- مباح.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مندوب (سنة). د- فرض كفاية.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17. يتميز سجود الشكر عن السجود في الصلاة بأنه: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يشترط فيه الوضوء دائماً كما في صلاة الفرض. ب- لا يشترط له ما يشترط للصلاة من طهارة واستقبال قبلة وستر عورة.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يجب فيه قراءة سورة الفاتحة قبل السجود. د- يتكون من سجدتين يفصل بينهما جلوس خفيف.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18. الكيفية الصحيحة لسجود الشكر هي: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تكبيرة إحرام، ثم سجدة واحدة، ثم تسليم. ب- سجدة واحدة مباشرة دون تكبير أو تسليم.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تكبيرة إحرام، ثم سجدتان، ثم تشهد وتسليم. د- تكبيرة إحرام، ثم ركوع، ثم سجدة، ثم تسليم.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19. المقصود بكلمة (خرَّ) الواردة في وصف فعل النبي ﷺ عند مجيء أمر يسره: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استند وجلس. ب- قام واقفاً.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سقط ونزل ساجداً. د- هلل وكبر.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20. الذكر المشروع للمسلم قوله أثناء سجود الشكر هو: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"الحمد لله رب العالمين". ب- "سبحان ربي العظيم".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"أستغفر الله وأتوب إليه". د- "سبحان ربي الأعلى".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21. في قصة عمر بن الخطاب رضي الله عنه، استشهد الرجل الذي دعا بقوله "اللهم اجعلني من القليل" بالآية الكريمة: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﴿لَئِن شَكَرْتُمْ لَأَزِيدَنَّكُمْ﴾. ب- ﴿وَقَلِيلٌ مِّنْ عِبَادِيَ الشَّكُورُ﴾.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﴿مَّا يَفْعَلُ اللَّهُ بِعَذَابِكُمْ إِن شَكَرْتُمْ﴾. د- ﴿فَاذْكُرُونِي أَذْكُرْكُمْ وَاشْكُرُوا لِي﴾.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22. العبارة التي قالها عمر بن الخطاب رضي الله عنه معقباً على دعاء الرجل ومبرره هي: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"أنت أفقه من في المدينة". ب- "عجبت من فطنة هذا الرجل".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"كل أحد أفقه من عمر". د- "أكثر من هذا الدعاء الصالح".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23. كان النبي ﷺ يقوم الليل حتى (تتفطر) قدماه؛ ومعنى (تتفطر):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تورم. ب- تتشقق.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تشتد وتيبس. د- تبرد وتزرق.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24. أجاب النبي ﷺ من سأله عن إجهاد نفسه في العبادة وقد غفر الله له ما تقدم من ذنبه وما تأخر بقوله: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"أفلا أكون عبداً شكوراً؟". ب- "هذا واجب الأنبياء والرسل".</w:t>
      </w:r>
    </w:p>
    <w:p w:rsid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"إن الصلاة نور للمؤمن". د- "لأعلمكم الصبر على الطاعة".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25. يشير حديث "عجباً لأمر المؤمن.. إن أصابته سراء شكر" إلى أن حال المؤمن عند النعمة يكون: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أ- الصبر والاحتساب فقط. ب- الشكر مما يجعل حاله خيراً له.</w:t>
      </w:r>
    </w:p>
    <w:p w:rsidR="000770B4" w:rsidRPr="000770B4" w:rsidRDefault="000770B4" w:rsidP="000770B4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0770B4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ج- الفرح المؤدي للزهو بالنفس. د- الإنفاق المسرف تبياناً للنعمة.</w:t>
      </w:r>
    </w:p>
    <w:p w:rsidR="000770B4" w:rsidRPr="000770B4" w:rsidRDefault="000770B4" w:rsidP="000770B4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0770B4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>جدول الإجابات النموذجي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936"/>
        <w:gridCol w:w="1267"/>
        <w:gridCol w:w="936"/>
        <w:gridCol w:w="1267"/>
        <w:gridCol w:w="936"/>
        <w:gridCol w:w="1267"/>
        <w:gridCol w:w="951"/>
      </w:tblGrid>
      <w:tr w:rsidR="000770B4" w:rsidRPr="000770B4" w:rsidTr="000770B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</w:tr>
      <w:tr w:rsidR="000770B4" w:rsidRPr="000770B4" w:rsidTr="000770B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</w:tr>
      <w:tr w:rsidR="000770B4" w:rsidRPr="000770B4" w:rsidTr="000770B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0770B4" w:rsidRPr="000770B4" w:rsidTr="000770B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0770B4" w:rsidRPr="000770B4" w:rsidTr="000770B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0770B4" w:rsidRPr="000770B4" w:rsidTr="000770B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0770B4" w:rsidRPr="000770B4" w:rsidTr="000770B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0770B4" w:rsidRPr="000770B4" w:rsidTr="000770B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770B4" w:rsidRPr="000770B4" w:rsidRDefault="000770B4" w:rsidP="000770B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077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</w:tbl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737DFE" w:rsidRDefault="00737DFE" w:rsidP="00737DFE">
      <w:pPr>
        <w:bidi/>
        <w:spacing w:line="240" w:lineRule="auto"/>
        <w:rPr>
          <w:rtl/>
        </w:rPr>
      </w:pPr>
    </w:p>
    <w:p w:rsidR="00737DFE" w:rsidRDefault="00737DFE" w:rsidP="00737DFE">
      <w:pPr>
        <w:bidi/>
        <w:spacing w:line="240" w:lineRule="auto"/>
        <w:rPr>
          <w:rtl/>
        </w:rPr>
      </w:pPr>
    </w:p>
    <w:p w:rsidR="00737DFE" w:rsidRDefault="00737DFE" w:rsidP="00737DFE">
      <w:pPr>
        <w:bidi/>
        <w:spacing w:line="240" w:lineRule="auto"/>
        <w:rPr>
          <w:rtl/>
        </w:rPr>
      </w:pPr>
    </w:p>
    <w:p w:rsidR="00737DFE" w:rsidRDefault="00737DFE" w:rsidP="00737DFE">
      <w:pPr>
        <w:bidi/>
        <w:spacing w:line="240" w:lineRule="auto"/>
        <w:rPr>
          <w:rtl/>
        </w:rPr>
      </w:pPr>
    </w:p>
    <w:p w:rsidR="00737DFE" w:rsidRDefault="00737DFE" w:rsidP="00737DFE">
      <w:pPr>
        <w:bidi/>
        <w:spacing w:line="240" w:lineRule="auto"/>
        <w:rPr>
          <w:rtl/>
        </w:rPr>
      </w:pPr>
    </w:p>
    <w:p w:rsidR="00737DFE" w:rsidRPr="00737DFE" w:rsidRDefault="00737DFE" w:rsidP="00737DFE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7"/>
          <w:szCs w:val="27"/>
          <w:rtl/>
        </w:rPr>
        <w:lastRenderedPageBreak/>
        <w:t>ا</w:t>
      </w:r>
      <w:r w:rsidRPr="00737DF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>لدرس الثالث (مكانة الصلاة وآثارها)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1. تُصنف "صلاة الضحى وصلاة العيدين" في الشريعة الإسلامية على أنها صلوات: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مفروضة. ب. واجبة.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مسنونة. د. ركنية.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2. يُعرف العمل الذي "لا تصح الصلاة إلا به" في الاصطلاح بأنه: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ركن. ب. سُنّة.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مندوب. د. مستحب.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3. حكم "السّنن" في الصلاة من حيث الثواب والعقاب هو أنها أعمال: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لا تصح الصلاة إلا بالإتيان بها. ب. يعاقب تاركها ويثاب فاعلها.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تجب على المصلي ويأثم بتركها. د. يثاب فاعلها ولا يعاقب تاركها.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4. دلالة الحديث النبوي الشريف "صلوا كما رأيتموني أصلي" هي وجوب الاقتداء بالنبي صلى الله عليه وسلم في: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هيئة الصلاة وأعمالها كافة. ب. إعلان دخول وقت الصلاة حصراً.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وجوب صلاة التطوع في جماعة. د. تواتر الصلاة المفروضة فقط.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5. أي من الأعمال الآتية يُعد "سُنّة" وليس ركناً في أعمال الصلاة: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تكبيرة الإحرام. ب. وضع اليد اليمنى على اليد اليسرى.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الركوع والسجود. د. قراءة سورة الفاتحة.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6. الوصف النبوي الذي جعل الصلاة الأساس الذي يقوم عليه بناء الدين هو أنها: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ذروة سنام الإسلام. ب. مفتاح الجنة.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عمود الإسلام. د. رأس الأمر.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7. تميزت الصلاة عن غيرها من الفرائض بخصوصية الزمان والمكان، حيث فرضها الله تعالى في: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المدينة المنورة في السنة الثانية للهجرة. ب. غار حراء في مطلع الدعوة الإسلامية.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يوم عرفة في حجة الوداع. د. السماء أثناء رحلة الإسراء والمعراج.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8. آخر وصية أوصى بها النبي صلى الله عليه وسلم أُمته وهو في مرضه قبل وفاته هي: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الصلاة. ب. الالتزام بالزكاة.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بر الوالدين. د. الجهاد في سبيل الله.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9. توعد الله تعالى من أضاع الصلاة بـ "غيّاً"، والمعنى المراد بهذا اللفظ هو: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ضلالاً بعيداً. ب. عذاباً مؤقتاً.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خسراناً. د. وادياً في جهنم.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10. المعيار الأول الذي يحاسب عليه العبد يوم القيامة من عمله، وبصلاحه يفلح وينجح، هو: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صدق الحديث. ب. بر الوالدين.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صلاته. د. صيامه.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11. المعنى الذي يستشعره المصلي في "تكبيرة الإحرام" حين يقول (الله أكبر) هو: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إلقاء كل شيء خلف ظهره والإقبال على الله وحده. ب. إعلان بدء القراءة جهراً.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طلب الرزق والبركة في الصلاة. د. استشعار فضل صلاة الجماعة.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12. حكم "دعاء الاستفتاح" في بداية الصلاة هو أنه: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ركن لا تصح الصلاة بدونه. ب. واجب يترتب على تركه إثم.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شرط من شروط صحة الصلاة. د. يندب للمصلي فعله.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13. وفقاً للحديث القدسي في قراءة الفاتحة، إذا قال العبد (الحمد لله رب العالمين)، يكون الرد الإلهي: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حمدني عبدي. ب. أثنى عليّ عبدي.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مجّدني عبدي. د. هذا لعبدي ولعبدي ما سأل.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14. الرد الإلهي الوارد في الحديث القدسي على قول المصلي (الرحمن الرحيم) في سورة الفاتحة هو: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حمدني عبدي. ب. مجّدني عبدي.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أثنى عليّ عبدي. د. فوض إليّ عبدي.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15. يُظهر المصلي في ركني "الركوع والسجود" معاني قلبية عميقة تتمثل في: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الاستقرار النفسي والطمأنينة. ب. حب الخير للناس كافة.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تذلل العبد لربه وإعلان الافتقار إليه. د. النظام واحترام الوقت.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16. تتحقق حالة "القرب الأعظم" بين العبد وخالقه في الصلاة عندما يكون المصلي في حالة: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تكبيرة الإحرام. ب. الركوع.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السجود. د. التسليم.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17. يحمل ركن "التسليم" دلالة اجتماعية تتجاوز حركات الصلاة، وهي: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إفشاء السلام والتسامح والنهي عن إيذاء الناس. ب. إعلان نهاية العبادة البدنية فقط.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استشعار مراقبة الله في البيع والشراء. د. التأكيد على ركنية الصلاة في الإسلام.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18. شبه النبي صلى الله عليه وسلم أثر الصلوات الخمس في محو الخطايا والذنوب بـ: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الشجرة التي يتساقط ورقها. ب. الثوب الأبيض الذي لا دنس فيه.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النهر الجاري الذي يغتسل منه المرء خمس مرات. د. الشمس التي تمحو الظلام.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19. ورد في حديث "النهر" لفظ "الدرن"، ومعناه هو: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الذنوب الكبيرة. ب. الأوساخ.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التعب والمشقة. د. الغفلة عن الذكر.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20. من العادات الحميدة التي يكتسبها المصلي وتنعكس مباشرة على انضباط المجتمع: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النظام واحترام الوقت والمواعيد. ب. كثرة الكلام والجدال بالحق.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الانعزال عن الناس للعبادة. د. السعي في طلب الرزق الوفير.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21. تُعرف الوسيلة التي تؤدي بالصلاة إلى تحقيق "تزكية الروح" داخل نفس المصلي بـ: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الإطالة في السجود. ب. الخشوع.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قراءة السور الطوال. د. الصلاة في الصف الأول.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22. يتحقق "تطهير النفس" من الآثام والعيوب من خلال الصلاة التي يتوافر فيها: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التهيؤ لها بالوضوء فقط. ب. استشعار الوقوف بين يدي الله.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الخشوع وتدبر الآيات. د. أداؤها في المسجد الأقصى.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23. أي من السلوكات الآتية لا يُعد من المعينات على الخشوع: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الاستعداد للصلاة بالوضوء والتهيؤ لها. ب. استشعار الوقوف بين يدي الله تعالى.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تدبر الآيات التي يقرؤها أو يسمعها. د. السرعة في أداء الأركان للحاق بأشغال الدنيا.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24. في قوله تعالى: ﴿عَن صَلَاتِهِمْ سَاهُونَ﴾، أشار التابعي "عطاء بن يسار" إلى أن الذم يتوجه للذين: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يسهون ويخطئون داخل الصلاة. ب. يغفلون عنها حتى يخرج وقتها.</w:t>
      </w:r>
    </w:p>
    <w:p w:rsid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يطيلون الصلاة رياءً للناس. د. لا يحفظون سورة الفاتحة.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25. الدلالة الجوهرية لقول النبي صلى الله عليه وسلم: "يا بلال، أقم الصلاة، أرحنا بها" هي: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أن الصلاة كانت عبئاً يريد الانتهاء منه. ب. فضل بلال رضي الله عنه في رفع الأذان.</w:t>
      </w:r>
    </w:p>
    <w:p w:rsidR="00737DFE" w:rsidRPr="00737DFE" w:rsidRDefault="00737DFE" w:rsidP="00737D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737D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أن الصلاة مصدر للسكينة والراحة والطمأنينة. د. وجوب الأذان لكل صلاة مفروضة.</w:t>
      </w:r>
    </w:p>
    <w:p w:rsidR="00737DFE" w:rsidRPr="00737DFE" w:rsidRDefault="00737DFE" w:rsidP="00737DFE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737DF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>جدول الإجابات النموذجي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936"/>
        <w:gridCol w:w="1267"/>
        <w:gridCol w:w="936"/>
        <w:gridCol w:w="1267"/>
        <w:gridCol w:w="936"/>
        <w:gridCol w:w="1267"/>
        <w:gridCol w:w="951"/>
      </w:tblGrid>
      <w:tr w:rsidR="00737DFE" w:rsidRPr="00737DFE" w:rsidTr="00737DF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</w:tr>
      <w:tr w:rsidR="00737DFE" w:rsidRPr="00737DFE" w:rsidTr="00737D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</w:tr>
      <w:tr w:rsidR="00737DFE" w:rsidRPr="00737DFE" w:rsidTr="00737D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  <w:tr w:rsidR="00737DFE" w:rsidRPr="00737DFE" w:rsidTr="00737D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737DFE" w:rsidRPr="00737DFE" w:rsidTr="00737D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</w:tr>
      <w:tr w:rsidR="00737DFE" w:rsidRPr="00737DFE" w:rsidTr="00737D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737DFE" w:rsidRPr="00737DFE" w:rsidTr="00737D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737DFE" w:rsidRPr="00737DFE" w:rsidTr="00737D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37DFE" w:rsidRPr="00737DFE" w:rsidRDefault="00737DFE" w:rsidP="00737D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737DF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</w:tbl>
    <w:p w:rsidR="00737DFE" w:rsidRDefault="00737DFE" w:rsidP="00737DFE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0770B4" w:rsidRDefault="000770B4" w:rsidP="000770B4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Pr="002F1D2D" w:rsidRDefault="002F1D2D" w:rsidP="002F1D2D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7"/>
          <w:szCs w:val="27"/>
          <w:rtl/>
        </w:rPr>
        <w:lastRenderedPageBreak/>
        <w:t>ا</w:t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>لدرس الرابع (الدعوة إلى الله تعالى)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1. قال تعالى: ﴿وَلْتَكُن مِّنكُمْ أُمَّةٌ يَدْعُونَ إِلَى الْخَيْرِ وَيَأْمُرُونَ بِالْمَعْرُوفِ وَيَنْهَوْنَ عَنِ الْمُنكَرِ ۚ وَأُولَٰئِكَ هُمُ الْمُفْلِحُونَ﴾، دلالة وصف القائمين بالدعوة بـ "المفلحين" هي: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أن الدعوة وسيلة استثمار الموارد المتاحة في المجتمع. ب. أن الدعوة طريق للفوز والنجاة من الخسران في الدنيا والآخرة.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أن الدعوة وظيفة الرسل عليهم السلام حصراً في الإسلام. د. أن الداعية يجب أن يكون قدوة حسنة في قوله وعمله.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2. المفهوم المراد بـ "الدعوة إلى الله تعالى" هو: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تبليغ الناس الإسلام، وتعليمهم إياه، وتربيتهم عليه، وحثهم على ما فيه خيرهم وصلاحهم. ب. الطرائق التي تُستخدم في تبليغ الدعوة وإيصالها إلى الناس كافة بمختلف الوسائل.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استخدام التقنيات الحديثة في نشر الفضيلة والنهي عن المنكر والفساد. د. التزام الأخلاق الكريمة والصبر بالموعظة الحسنة أمام المدعوين في كل حال.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3. تعتبر الدعوة إلى الله تعالى ذات مكانة عظيمة في الإسلام لأنها: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مظهر من مظاهر القدوة الحسنة للداعية بين قومه. ب. تعتمد أساساً على أسلوب الحوار والإقناع بالبرهان العقلي.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وظيفة الرسل عليهم السلام. د. وسيلة للتواصل مع الثقافات الأخرى ونشر مبادئ التسامح.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4. ورد في الحديث الشريف قوله ﷺ: "... فوالله لأن يهدي الله بك رجلاً واحداً خير لك من أن يكون لك حُمر النَّعم"، والمقصود بـ "حُمر النَّعم":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الأنعام الكثيرة التي تُذبح صدقة للفقراء والمساكين في مواسم الخير. ب. الإبل التي كان يمتلكها كبار التجار المسلمين في بلاد ماليزيا وإندونيسيا.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الغنائم الثمينة التي يحصل عليها المسلمون بعد الفتوحات الإسلامية. د. الإبل الحمراء، وهي أفضل الإبل وأثمنها.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5. دلالة قوله تعالى: ﴿وَمَا أرسَلناكَ إِلَّا رَحمَةً لِلعالَمينَ﴾ في سياق أهمية الدعوة هي: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الدعوة وسيلة لنشر الإسلام والخير والرحمة بين الناس. ب. الدعوة سبيل لإصلاح الفرد من خلال تعميق الإخلاص في قلبه.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وجوب التزام الداعية بالرحمة واللين في تعامله مع المدعوين. د. نجاح الدعوة في العصر الحديث مرهون بتعلم اللغات المختلفة.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6. معنى كلمة "حنفاء" الواردة في دعاء الاستفتاح هو: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مخلصين في نياتهم ومقاصدهم لله تعالى وحده في العبادة. ب. متبعين لمنهاج الصحابة والعلماء في تبليغ رسالة الإسلام.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مائلين عن الشرك، ومتمسكين بالإيمان. د. ثابتين على الحق والفضيلة في أوقات الشدة والرخاء.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7. الآية الكريمة التي تعد أصلاً في صفة "القدوة الحسنة" للداعية هي: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﴿قُلْ هَٰذِهِ سَبِيلِي أَدْعُو إِلَى اللَّهِ ۚ عَلَىٰ بَصِيرَةٍ أَنَا وَمَنِ اتَّبَعَنِي﴾. ب. ﴿وَمَا أُمِرُوا إِلَّا لِيَعْبُدُوا اللَّهَ مُخْلِصِينَ لَهُ الدِّينَ حُنَفَاءَ﴾.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﴿ادْعُ إِلَىٰ سَبِيلِ رَبِّكَ بِالْحِكْمَةِ وَالْمَوْعِظَةِ الْحَسَنَةِ﴾. د. ﴿لَّقَدْ كَانَ لَكُمْ فِي رَسُولِ اللَّهِ أُسْوَةٌ حَسَنَةٌ﴾.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8. دخل الإسلام بلاداً كثيرة بعد معرفة الناس بأخلاق التجار المسلمين، ومن هذه البلاد: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بلاد الصين واليابان ووسط إفريقيا. ب. إندونيسيا وماليزيا وكثير من البلدان الإفريقية.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بلاد الفرس والروم وبلاد الشام ومصر. د. الأندلس والبلقان وجنوب القارة الأوروبية.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9. تدل الآية الكريمة ﴿قُلْ هَٰذِهِ سَبِيلِي أَدْعُو إِلَى اللَّهِ ۚ عَلَىٰ بَصِيرَةٍ أَنَا وَمَنِ اتَّبَعَنِي﴾ على صفة: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العلم بما يدعو إليه. ب. إخلاص النية لله تعالى وحده.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الحكمة في اختيار الوقت والمكان. د. الصبر على أذى المدعوين ومخالفتهم.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10. من تطبيقات "الحكمة" في الدعوة: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استخدام الحوار الهادئ في كل مجلس دون استثناء. ب. مخاطبة الناس جميعاً بأسلوب واحد بما يليق بمكانتهم.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عدم إثقال الناس بكثرة المواعظ كراهة السآمة. د. الإكثار من المواعظ يومياً لضمان وصول الرسالة للقلوب.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11. دلالة قول النبي ﷺ: "يسروا ولا تعسروا، وبشروا ولا تنفروا" تتعلق بصفة: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إخلاص النية والصدق. ب. القدوة الحسنة والسلوك.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العلم واليقين بالحق. د. الحكمة.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12. في قصة معاوية بن الحكم </w:t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sym w:font="Symbol" w:char="F074"/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حين تكلم في الصلاة، قال: "فما ضربني، ولا كهرني"، معنى كلمة "كهرني":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انتهرني وزجرني، واستقبلني بوجه عبوس. ب. شتمني أمام القوم وآذاني بفعله الغليظ.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قاطع صلاتي وأمرني بالخروج من المسجد. د. أغلظ لي في القول ورفع صوته عالياً في وجهي.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13. ورد في قول معاوية بن الحكم </w:t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sym w:font="Symbol" w:char="F074"/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: "وا ثكل أمياه"، والمقصود بها: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يا ليتني لم أتكلم في الصلاة جهلاً. ب. أي هلكتُ.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تعبير عن شدة الفرح بلقاء النبي ﷺ. د. نداء لطلب العون والمساعدة من القوم.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14. الصحابي الذي تكلم في الصلاة جهلاً منه بالحكم، ثم وصف تعليم النبي ﷺ بأنه أحسن تعليم هو: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معاذ بن جبل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</w:rPr>
        <w:sym w:font="Symbol" w:char="F074"/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ب. عبد الله بن مسعود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</w:rPr>
        <w:sym w:font="Symbol" w:char="F074"/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معاوية بن الحكم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</w:rPr>
        <w:sym w:font="Symbol" w:char="F074"/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. د. مصعب بن عمير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</w:rPr>
        <w:sym w:font="Symbol" w:char="F074"/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15. عندما بال الأعرابي في المسجد، أمر النبي ﷺ أصحابه أن يتركوه حتى يتم بوله، ثم وجههم إلى: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تعليمه أحكام الطهارة والصلاة فور انتهائه. ب. إخراجه من المسجد بهدوء وتوبيخه لاحقاً.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هدم مكان النجاسة وتطهير تراب المسجد. د. صبّ دلو كبير من الماء على موضع بوله.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16. المفهوم المراد بـ "أساليب الدعوة" هو: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الطرائق التي تُستخدم في تبليغ الدعوة وإيصالها إلى الناس. ب. الأوامر والنواهي الشرعية التي يبلغها الداعية للناس.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الصفات الخلقية والذاتية التي يتحلى بها الداعية الناجح. د. الوسائل التكنولوجية والرقمية المستخدمة في التواصل.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17. ورد في حديث ابن مسعود </w:t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sym w:font="Symbol" w:char="F074"/>
      </w: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 xml:space="preserve"> وصف فعل النبي ﷺ: "كان النبي ﷺ يتخولنا بالموعظة"، معنى "يتخولنا":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يجمعنا في أوقات محددة وثابتة كل يوم. ب. يتحرى الأوقات المناسبة.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يطيل علينا في الكلام لضمان الحفظ. د. يأمرنا بكتابة النصوص وتدوينها خلفه.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18. معنى عبارة "كراهة السآمة":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الخوف من وقوع الناس في الخطأ أو المعصية. ب. الرغبة في زيادة الأجر والثواب للداعية والمدعو.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خوفاً على النفوس من الملل. د. تجنباً لاختلاط الأحكام الشرعية في أذهان العامة.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19. الآية التي استُدل بها على أسلوب "الحوار والإقناع بالحجة والبرهان" من خلال مناظرة إبراهيم عليه السلام هي: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﴿ادْعُ إِلَىٰ سَبِيلِ رَبِّكَ بِالْحِكْمَةِ وَالْمَوْعِظَةِ الْحَسَنَةِ﴾. ب. ﴿وَلْتَكُن مِّنكُمْ أُمَّةٌ يَدْعُونَ إِلَى الْخَيْرِ﴾.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﴿لَقَدْ كَانَ لَكُمْ فِي رَسُولِ اللَّهِ أُسْوَةٌ حَسَنَةٌ﴾. د. ﴿أَلَمْ تَرَ إِلَى الَّذِي حَاجَّ إِبْرَاهِيمَ فِي رَبِّهِ... فَبُهِتَ الَّذِي كَفَرَ﴾.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20. معنى كلمة "فبُهت" في سياق حوار إبراهيم عليه السلام مع الكفار هو: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غُلب، وذهبت حجته. ب. آمن وصدق بالرسالة فور رؤية البرهان.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غضب بشدة وترك مجلس الحوار والمناظرة. د. سخر واستهزأ بالقول لعدم قدرته على الرد.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21. من متطلبات نجاح الدعوة في العصر الحالي: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الاكتفاء بالوسائل التقليدية والمواعظ داخل المساجد. ب. استخدام التقنيات الحديثة وتعلُّم اللغات المختلفة.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التركيز حصراً على الجوانب المالية لدعم الدعاة. د. التوسع في تقديم المواعظ الطويلة عبر شاشات التلفاز.</w:t>
      </w: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22. الأسلوب الحكيم الذي استخدمه النبي ﷺ في مطلع رسالته إلى هرقل (ملك الروم) هو: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أ. دعوته للدخول في الإسلام بأسلوب الوعيد والتهديد. ب. مخاطبته باسمه الشخصي المجرد دون ذكر أي لقب.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مخاطبته بما يليق بمكانته ومنزلته (عظيم الروم). د. التركيز على ذكر معجزات الأنبياء السابقين لإقناعه.</w:t>
      </w:r>
    </w:p>
    <w:p w:rsidR="002F1D2D" w:rsidRPr="002F1D2D" w:rsidRDefault="002F1D2D" w:rsidP="002F1D2D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  <w:t>جدول الإجابات النموذجي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936"/>
        <w:gridCol w:w="1267"/>
        <w:gridCol w:w="936"/>
        <w:gridCol w:w="1267"/>
        <w:gridCol w:w="936"/>
        <w:gridCol w:w="1267"/>
        <w:gridCol w:w="951"/>
      </w:tblGrid>
      <w:tr w:rsidR="002F1D2D" w:rsidRPr="002F1D2D" w:rsidTr="002F1D2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rtl/>
              </w:rPr>
              <w:t>—</w:t>
            </w:r>
          </w:p>
        </w:tc>
      </w:tr>
    </w:tbl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2F1D2D" w:rsidRPr="002F1D2D" w:rsidRDefault="002F1D2D" w:rsidP="002F1D2D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lastRenderedPageBreak/>
        <w:t>بنك الأسئلة الشامل للدرس الخامس (فضل الصيام)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1. السنة الهجرية التي فُرض فيها صيام شهر رمضان على المسلمين هي السنة: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الثانية للهجرة.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الثالثة للهجرة.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الرابعة للهجرة.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الخامسة للهجرة.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2. يُقصد بالصوم في اللغة: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الإمساك عن الكلام فقط.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الإمساك عن الأكل والشرب فقط.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الإمساك مطلقاً.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الإمساك عن الشهوات والملذات.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3. يُعرف الصيام في الاصطلاح الشرعي بأنه الامتناع عن المفطرات من طلوع الفجر إلى غروب الشمس مع: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الصبر على الجوع والعطش.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الطهارة الكاملة والوضوء.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قراءة القرآن الكريم.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النيّة.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4. في قول النبي ﷺ: "يا معشر الشباب مَن استطاع منكم الباءة فليتزوج"، المقصود بكلمة "الباءة":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القدرة الجسدية على الصيام.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تكاليف الزواج.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المسكن والنفقة.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نضج العقل والرشد.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5. وصف النبي ﷺ الصيام بأنه "وِجاء" لمن لم يستطع الزواج، ومعنى كلمة "وِجاء":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مانع من الشهوات وقاطع لشرها.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وسيلة للحصول على الأجر والثواب.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صبر جميل على ضيق الحال.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وقاية من الأمراض الجسدية.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6. ورد في الحديث الشريف أن "الصيام جُنّة"، والمقصود بكلمة "جُنّة" في السياق: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طريق موصل إلى الجنة.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ثواب مضاعف في الآخرة.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وقاية وحماية.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ستر لذنوب العبد وعيوبه.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7. الباب الذي جعل الله تعالى دخوله في الجنة خاصاً بالصائمين يوم القيامة هو باب: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التوبة.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الريان.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الصدقة.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الرضوان.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8. الأمران اللذان يشفعان للعبد يوم القيامة هما: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الصلاة والزكاة.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الصيام والصدقة.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الحج والعمرة.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الصيام والقرآن.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9. الشرط الذي رتبه النبي ﷺ لنيل مغفرة ما تقدم من الذنوب في صيام رمضان هو: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إيماناً واحتساباً.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إخلاصاً وعلانية.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قياماً وقعوداً.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صبراً وشكراً.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10. العبادة التي اختص الله تعالى نفسه بمجازاة صاحبها بقوله في الحديث القدسي "إلا الصيام فإنه لي وأنا أجزي به" هي الصيام، لتميزها بـ: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مشقة أدائها في الحر.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طول زمانها مقارنة بالصلاة.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تعميق الإخلاص ومراقبة الله تعالى.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كثرة ثوابها عن بقية الفرائض.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11. يعد الصيام من أهم المقاصد الشرعية والوسائل التربوية لتحقيق: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القوة البدنية والنشاط.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تقوى الله تعالى.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الغنى والرفاه المادي.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الشهرة والذكر الحسن.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12. يربي الصيام النفس على الصبر، ومن ذلك تعويد المسلم على الصبر على الجوع والعطش، إضافة إلى: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الصبر على معصية الله.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الصبر على أداء الصلاة.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الصبر على أقدار الله المؤلمة.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الصبر على طلب العلم.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13. يستشعر الصائم نعم الله تعالى ويشكرها عندما يمتنع عن الطعام والشراب، مما يجعله يدرك: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فضل الزكاة المالية.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توفير المال والنفقة.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مكانة الصلاة وآثارها.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قيمة تلك النعم وحاجته إليها.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14. في آثار الصيام الاجتماعية، تسمى مدرسة المعاملة الحسنة مع الآخرين، ومنها تجنب قول "الزور"، والمقصود به: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الغيبة والنميمة.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الكذب.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الرفث.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الصخب.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15. إذا تعرّض الصائم للإساءة أو السب من الآخرين، فإن السنة النبوية وجهته أن يرد بقوله: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لا حول ولا قوة إلا بالله.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الله المستعان على ما تصفون.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إني امرؤ صائم.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حسبي الله ونعم الوكيل.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16. كان النبي ﷺ في رمضان أجود الناس بالخير، وقد وصف الحديث الشريف جوده بأنه أجود من: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الريح المرسلة.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المطر الغزير.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البحر الواسع.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الجبال الرواسي.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17. يسهم الصيام في مكافحة الفساد وتقليل أثره في المجتمع من خلال تعويد الصائم على: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العزلة عن الناس في المسجد.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كثرة الدعاء على المفسدين.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الزهد في الدنيا ومتاعها.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الالتزام بالحلال وتجنب الحرام.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18. يعزز الصيام التزام الصائم بالأنظمة والقوانين من خلال تعويده على: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احترام حقوق الجار.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تناول الطعام والإمساك عنه في أوقات محددة.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الدعوة إلى الله تعالى.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المحافظة على نظافة الأماكن العامة.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19. أثبت الطب أن امتناع الصائم عن تناول الطعام والشراب لساعات طويلة يؤدي إلى استهلاك احتياطيات: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الماء الزائد في الجسم.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البروتينات العضلية.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الدهون.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الفيتامينات الأساسية.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20. من الآثار الصحية للصيام أنه يقلل من خطر الإصابة بالنوبات القلبية والسكتات الدماغية نتيجة تخفيض نسبة: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الكولسترول الضار في الدم.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السكر الطبيعي في الجسم.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الأكسجين في الأنسجة.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الأملاح المعدنية.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21. يؤدي الصيام إلى انخفاض مستويات السكر في الدم، مما يقلل إنتاج الأنسولين ويحول دون: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زيادة الوزن المفرطة.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إجهاد البنكرياس.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ضعف النظر.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تساقط الشعر.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22. يشير قول الله تعالى في خاتمة آيات الصيام ﴿وَلَعَلَّكُمْ تَشْكُرُونَ﴾ إلى أثر الصيام في: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تحقيق التقوى.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قوة الإرادة.</w:t>
      </w:r>
    </w:p>
    <w:p w:rsidR="002F1D2D" w:rsidRP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Default="002F1D2D" w:rsidP="002F1D2D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الصبر على المشاق. 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2F1D2D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استشعار نعم الله وشكرها.</w:t>
      </w:r>
    </w:p>
    <w:p w:rsid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2F1D2D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2F1D2D" w:rsidRPr="002F1D2D" w:rsidRDefault="002F1D2D" w:rsidP="002F1D2D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2F1D2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lastRenderedPageBreak/>
        <w:t>جدول الإجابات النموذجية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1705"/>
        <w:gridCol w:w="1267"/>
        <w:gridCol w:w="1720"/>
      </w:tblGrid>
      <w:tr w:rsidR="002F1D2D" w:rsidRPr="002F1D2D" w:rsidTr="002F1D2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 الصحيحة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 الصحيحة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2F1D2D" w:rsidRPr="002F1D2D" w:rsidTr="002F1D2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F1D2D" w:rsidRPr="002F1D2D" w:rsidRDefault="002F1D2D" w:rsidP="002F1D2D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2F1D2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</w:tbl>
    <w:p w:rsidR="002F1D2D" w:rsidRDefault="002F1D2D" w:rsidP="002F1D2D">
      <w:pPr>
        <w:bidi/>
        <w:spacing w:line="240" w:lineRule="auto"/>
        <w:rPr>
          <w:rtl/>
        </w:rPr>
      </w:pPr>
    </w:p>
    <w:p w:rsidR="002F1D2D" w:rsidRDefault="002F1D2D" w:rsidP="002F1D2D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6475FE" w:rsidRPr="006475FE" w:rsidRDefault="006475FE" w:rsidP="006475FE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lastRenderedPageBreak/>
        <w:t>بنك الأسئلة الشامل للدرس السادس (الحياة الدنيا في التصور الإسلامي)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1. يُعرف التصور الإسلامي للحياة الدنيا بأنها مرحلة: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قاصرة ومؤقتة ومرحلة مهمة في حياة الإنسان.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خالدة ودائمة لا نهاية لها ولا بعث بعدها.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ثانوية لا قيمة لها ولا يجب السعي في إعمارها.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غاية في حد ذاتها وليس وراءها دار جزاء.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2. التكريم الإلهي الذي ميز الله تعالى به الإنسان عن سائر المخلوقات هو: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الاستغناء التام عن عمارة الأرض.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منح الإنسان العقل والإرادة وحرية الاختيار.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الاكتفاء بالعبادة القلبية دون الشعائر البدنية.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عمارة الأرض بالوسائل المادية فقط.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3. يُقصد بمفهوم "العبادة" في التصور الإسلامي الشامل: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الشعائر التعبدية المحصورة في الصلاة والصيام فقط.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الانعزال عن الناس والتفرغ التام للذكر في المساجد.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الأعمال المالية والصدقات التي تخرج للفقراء حصراً.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كل ما يحبه الله ويرضاه من قول أو فعل ظاهراً وباطناً.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4. المعيار الأساسي الذي تتفاوت بناءً عليه منازل العباد في الجنة هو: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المكانة الاجتماعية والجاه في الحياة الدنيا.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قدر الأعمال الصالحة التي قدمها الإنسان في دنياه.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قوة البنيان وسلامة الجسد من الأمراض والعلل.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الانتماء العرقي والنسبي واللغوي للإنسان.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5. يُقصد بمفهوم "الاستخلاف" الذي كلف الله به الإنسان في الأرض: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ترك عمارة الأرض والتركيز على العبادات الفردية.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السعي في إرضاء الشهوات والملذات المادية.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جعله عُمّاراً لها ومكلفاً بإصلاحها والانتفاع بموجوداتها.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الاستمتاع بمتاع الدنيا دون النظر إلى حساب الآخرة.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6. قوله تعالى في سورة هود: ﴿هُوَ أَنشَأَكُم مِّنَ الْأَرْضِ وَاسْتَعْمَرَكُمْ فِيهَا﴾، يدل على أن الله جعلكم: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ورثة لها في الملكية المطلقة.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="00053BB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</w:t>
      </w:r>
      <w:r w:rsidR="00053BBC">
        <w:rPr>
          <w:rFonts w:ascii="Times New Roman" w:eastAsia="Times New Roman" w:hAnsi="Times New Roman" w:cs="Times New Roman" w:hint="cs"/>
          <w:color w:val="1F1F1F"/>
          <w:sz w:val="24"/>
          <w:szCs w:val="24"/>
          <w:rtl/>
        </w:rPr>
        <w:t xml:space="preserve">                     </w:t>
      </w:r>
      <w:r w:rsidR="00053BBC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ب. م</w:t>
      </w:r>
      <w:r w:rsidR="00053BBC">
        <w:rPr>
          <w:rFonts w:ascii="Times New Roman" w:eastAsia="Times New Roman" w:hAnsi="Times New Roman" w:cs="Times New Roman" w:hint="cs"/>
          <w:color w:val="1F1F1F"/>
          <w:sz w:val="24"/>
          <w:szCs w:val="24"/>
          <w:rtl/>
        </w:rPr>
        <w:t>طَّلِعين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على أسرار الكون ومقدراته.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عُمّاراً لها ومسؤولين عن تنميتها وإصلاحها.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زاهدين فيها زهداً يمنع من استثمار طاقاتها.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7. الوسيلة التي أشار إليها قوله تعالى: ﴿اقْرَأْ بِاسْمِ رَبِّكَ الَّذِي خَلَقَ﴾ لتحقيق عمارة الأرض هي: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العلم والتعلم.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السعي والإنفاق.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Default="006475FE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التفكر والتدبر.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الزهد والتبتل.</w:t>
      </w:r>
    </w:p>
    <w:p w:rsidR="006F2D07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Pr="006475FE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8. تُحقق عمارة الأرض وفق قوله تعالى: ﴿وَأَنفِقُوا مِمَّا جَعَلَكُم مُّسْتَخْلَفِينَ فِيهِ﴾ من خلال: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البحث في أسرار الفضاء الخارجي.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تعلم العلوم الشرعية دون العلوم الحياتية.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العبادة القاصرة على الجوانب الروحية.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السعي والاستثمار والإنفاق في وجوه الخير.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9. الوسيلة التي دعا إليها قوله تعالى: ﴿قُلِ انظُرُوا مَاذَا فِي السَّمَاوَاتِ وَالْأَرْضِ﴾ لإعمار الكون هي: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السعي لطلب الرزق المادي فقط.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القراءة والكتابة والتعلم الأكاديمي.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التفكر والتدبر في ملكوت الله وكشف نواميسه.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الاقتصار على تنفيذ الأوامر التكليفية التعبدية.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10. يدل الحديث الشريف: (ما من مسلم يغرس غرساً، أو يزرع زرعاً، فيأكل منه طير أو إنسان أو بهيمة؛ إلا كان له به صدقة) على: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أهمية تحقيق المنفعة العامة وعمارة الأرض.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وجوب الاكتفاء بالزراعة كمهنة وحيدة للمسلم.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أن الصدقة محصورة في إطعام الكائنات الحية.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عدم أهمية نية المسلم في أعمال الإعمار المادية.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11. الغاية الجوهرية من جعل الحياة الدنيا "دار اختبار" في سورة آل عمران هي: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تعذيب الإنسان بالمشاق والابتلاءات المستمرة.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إظهار قدرة الله على تغيير أحوال البشر المادية.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تمييز المؤمن الصادق من الكافر والعمل الصالح من السيئ.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إثبات أن الدنيا هي دار الجزاء النهائي للإنسان.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12. المعنى اللغوي لكلمة (يَذَرَ) في قوله تعالى: ﴿مَّا كَانَ اللَّهُ لِيَذَرَ الْمُؤْمِنِينَ عَلَىٰ مَا أَنتُمْ عَلَيْهِ﴾ هو: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يجمع.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يحمي.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ينصر.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يترك.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13. يتعامل المؤمن مع أحوال الابتلاء المختلفة (سراء، ضراء، صحة، مرض) بـ: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الصبر والرضا واليقين بعوض الله دون سخط أو يأس.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اليأس عند الضراء والبطر والتكبر عند السراء.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جـ. التسليم بأن ا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لابتلاء دليل على غضب الله</w:t>
      </w:r>
      <w:r>
        <w:rPr>
          <w:rFonts w:ascii="Times New Roman" w:eastAsia="Times New Roman" w:hAnsi="Times New Roman" w:cs="Times New Roman" w:hint="cs"/>
          <w:color w:val="1F1F1F"/>
          <w:sz w:val="24"/>
          <w:szCs w:val="24"/>
          <w:rtl/>
        </w:rPr>
        <w:t>تعالى على العاصي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.  د. اعتزال الحياة العامة حتى ينجلي البلاء.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14. الفئة التي ضلت في تصورها للدنيا واعتقدت أنها دائمة ولا بعث بعدها تميز سلوكها بـ: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الزهد الشديد في المباحات وترك الطيبات.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الموازنة الدقيقة بين حاجات الجسد والروح.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الإقبال على الشهوات والملذات دون اعتبار للحلال والحرام.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الاهتمام بالآخرة وترك العمل في الدنيا تماماً.</w:t>
      </w:r>
    </w:p>
    <w:p w:rsidR="006F2D07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Pr="006475FE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lastRenderedPageBreak/>
        <w:t>15. الفئة التي نادت بوجوب الاستغناء التام عن الدنيا والإعراض عن متاعها تماماً هي فئة: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أهل الموازنة والاعتدال.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أهل الزهد الزائد والإعراض الكلي.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الذين ينكرون وجود حياة بعد الموت.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الذين اتخذوا الدنيا طريقاً وحيداً للآخرة.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16. الرد القرآني الحاسم على من حَرّم زينة الله والطيبات من الرزق جاء في قوله تعالى: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﴿مَا سَلَكَكُمْ فِي سَقَرَ﴾.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﴿وَابْتَغِ فِيمَا آتَاكَ اللَّهُ الدَّارَ الْآخِرَةَ﴾.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﴿وَمَا خَلَقْتُ الْجِنَّ وَالْإِنسَ إِلَّا لِيَعْبُدُونِ﴾.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﴿قُلْ مَنْ حَرَّمَ زِينَةَ اللَّهِ الَّتِي أَخْرَجَ لِعِبَادِهِ وَالطَّيِّبَاتِ مِنَ الرِّزْقِ﴾.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17. يقوم التصور الإسلامي الصحيح للحياة الدنيا على مبدأ: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تقديم الدنيا على الآخرة في حال التعارض.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تقديم الآخرة وترك الدنيا لغير المسلمين.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الموازنة بين الدنيا والآخرة وفق المنهج الرباني.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الفصل التام بين العبادات الروحية والنشاطات الدنيوية.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18. يتميز التصور الإسلامي للحياة الدنيا عن التصورات المادية الضالة بأنه: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يربط بين السعي في الدنيا والفوز بنعيم الآخرة.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يدعو إلى الإعراض التام عن زينة الله ومتاع الدنيا.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يرى أن الدنيا دار خلود لا فناء ولا بعث بعدها.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يعتبر عمارة الأرض وظيفة ثانوية لا علاقة لها بالإيمان.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19. بالرغم من أن الدنيا مرحلة قصيرة ومؤقتة، إلا أنها مرحلة مهمة لأنها: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الفرصة الوحيدة للاستمتاع بالملذات الجسدية.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الطريق الذي يكفل للإنسان بصلاحه فيه الخير في الدارين.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المكان الذي يخلد فيه الإنسان بذكراه وعمله المادي فقط.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المرحلة التي تنتهي عندها مسؤولية الإنسان التكليفية تماماً.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rtl/>
        </w:rPr>
        <w:t>20. الثمرة النهائية لاتباع التصور الإسلامي في فهم حقيقة الدنيا هي: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أ. الانشغال بالدنيا ونسيان نصيب الآخرة.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ب. التفرغ للآخرة وترك إعمار الأرض لغير المسلمين.</w:t>
      </w:r>
    </w:p>
    <w:p w:rsidR="006475FE" w:rsidRP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Default="006475FE" w:rsidP="006475FE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جـ. التقوقع على الذات وترك التفاعل مع قضايا المجتمع. 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> </w:t>
      </w:r>
      <w:r w:rsidRPr="006475FE"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  <w:t xml:space="preserve"> د. جعل الدنيا مزرعة وطريقاً آمناً للفوز بالآخرة ونعيمها.</w:t>
      </w:r>
    </w:p>
    <w:p w:rsidR="006F2D07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F2D07" w:rsidRPr="006475FE" w:rsidRDefault="006F2D07" w:rsidP="006F2D07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rtl/>
        </w:rPr>
      </w:pPr>
    </w:p>
    <w:p w:rsidR="006475FE" w:rsidRPr="006475FE" w:rsidRDefault="006475FE" w:rsidP="006475FE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rtl/>
        </w:rPr>
      </w:pPr>
      <w:r w:rsidRPr="006475F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rtl/>
        </w:rPr>
        <w:lastRenderedPageBreak/>
        <w:t>جدول الإجابات النموذجية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1"/>
        <w:gridCol w:w="1294"/>
        <w:gridCol w:w="1035"/>
        <w:gridCol w:w="1293"/>
        <w:gridCol w:w="1035"/>
        <w:gridCol w:w="1293"/>
        <w:gridCol w:w="1035"/>
        <w:gridCol w:w="1308"/>
      </w:tblGrid>
      <w:tr w:rsidR="006475FE" w:rsidRPr="006475FE" w:rsidTr="006475F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 الصحيحة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 الصحيحة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 الصحيحة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الإجابة الصحيحة</w:t>
            </w:r>
          </w:p>
        </w:tc>
      </w:tr>
      <w:tr w:rsidR="006475FE" w:rsidRPr="006475FE" w:rsidTr="006475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  <w:tr w:rsidR="006475FE" w:rsidRPr="006475FE" w:rsidTr="006475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</w:tr>
      <w:tr w:rsidR="006475FE" w:rsidRPr="006475FE" w:rsidTr="006475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</w:tr>
      <w:tr w:rsidR="006475FE" w:rsidRPr="006475FE" w:rsidTr="006475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</w:tr>
      <w:tr w:rsidR="006475FE" w:rsidRPr="006475FE" w:rsidTr="006475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جـ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475FE" w:rsidRPr="006475FE" w:rsidRDefault="006475FE" w:rsidP="006475F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rtl/>
              </w:rPr>
            </w:pPr>
            <w:r w:rsidRPr="006475F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rtl/>
              </w:rPr>
              <w:t>د</w:t>
            </w:r>
          </w:p>
        </w:tc>
      </w:tr>
    </w:tbl>
    <w:p w:rsidR="006475FE" w:rsidRDefault="006475FE" w:rsidP="006475FE">
      <w:pPr>
        <w:bidi/>
        <w:spacing w:line="240" w:lineRule="auto"/>
        <w:rPr>
          <w:rtl/>
        </w:rPr>
      </w:pPr>
    </w:p>
    <w:p w:rsidR="006475FE" w:rsidRDefault="006475FE" w:rsidP="006475FE">
      <w:pPr>
        <w:bidi/>
        <w:spacing w:line="240" w:lineRule="auto"/>
        <w:rPr>
          <w:rtl/>
        </w:rPr>
      </w:pPr>
    </w:p>
    <w:p w:rsidR="0094107E" w:rsidRDefault="0094107E" w:rsidP="0094107E">
      <w:pPr>
        <w:bidi/>
        <w:spacing w:line="240" w:lineRule="auto"/>
        <w:rPr>
          <w:rtl/>
        </w:rPr>
      </w:pPr>
    </w:p>
    <w:p w:rsidR="0094107E" w:rsidRDefault="0094107E" w:rsidP="0094107E">
      <w:pPr>
        <w:bidi/>
        <w:spacing w:line="240" w:lineRule="auto"/>
        <w:rPr>
          <w:rtl/>
        </w:rPr>
      </w:pPr>
    </w:p>
    <w:p w:rsidR="0094107E" w:rsidRDefault="0094107E" w:rsidP="0094107E">
      <w:pPr>
        <w:bidi/>
        <w:spacing w:line="240" w:lineRule="auto"/>
        <w:rPr>
          <w:rtl/>
        </w:rPr>
      </w:pPr>
    </w:p>
    <w:p w:rsidR="0094107E" w:rsidRPr="0094107E" w:rsidRDefault="0094107E" w:rsidP="0094107E">
      <w:pPr>
        <w:bidi/>
        <w:spacing w:line="240" w:lineRule="auto"/>
        <w:jc w:val="center"/>
        <w:rPr>
          <w:b/>
          <w:bCs/>
          <w:sz w:val="28"/>
          <w:szCs w:val="28"/>
          <w:rtl/>
        </w:rPr>
      </w:pPr>
      <w:r w:rsidRPr="0094107E">
        <w:rPr>
          <w:rFonts w:hint="cs"/>
          <w:b/>
          <w:bCs/>
          <w:sz w:val="28"/>
          <w:szCs w:val="28"/>
          <w:rtl/>
        </w:rPr>
        <w:t>انتهت أسئلة الوحدة الأولى</w:t>
      </w:r>
    </w:p>
    <w:p w:rsidR="0094107E" w:rsidRDefault="0094107E" w:rsidP="0094107E">
      <w:pPr>
        <w:bidi/>
        <w:spacing w:line="240" w:lineRule="auto"/>
        <w:jc w:val="center"/>
        <w:rPr>
          <w:b/>
          <w:bCs/>
          <w:sz w:val="28"/>
          <w:szCs w:val="28"/>
          <w:rtl/>
        </w:rPr>
      </w:pPr>
      <w:r w:rsidRPr="0094107E">
        <w:rPr>
          <w:rFonts w:hint="cs"/>
          <w:b/>
          <w:bCs/>
          <w:sz w:val="28"/>
          <w:szCs w:val="28"/>
          <w:rtl/>
        </w:rPr>
        <w:t>داعيا لكم بالتفوق</w:t>
      </w:r>
    </w:p>
    <w:p w:rsidR="0094107E" w:rsidRPr="0094107E" w:rsidRDefault="0094107E" w:rsidP="0094107E">
      <w:pPr>
        <w:bidi/>
        <w:spacing w:line="240" w:lineRule="auto"/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علي رضــــوان</w:t>
      </w:r>
    </w:p>
    <w:sectPr w:rsidR="0094107E" w:rsidRPr="00941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967A5"/>
    <w:multiLevelType w:val="multilevel"/>
    <w:tmpl w:val="C9D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AE1A82"/>
    <w:multiLevelType w:val="multilevel"/>
    <w:tmpl w:val="559EF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246"/>
    <w:rsid w:val="00053BBC"/>
    <w:rsid w:val="000770B4"/>
    <w:rsid w:val="000C7F6E"/>
    <w:rsid w:val="00170BFC"/>
    <w:rsid w:val="002F1D2D"/>
    <w:rsid w:val="003C073D"/>
    <w:rsid w:val="00417AEC"/>
    <w:rsid w:val="006475FE"/>
    <w:rsid w:val="006D33F1"/>
    <w:rsid w:val="006F2D07"/>
    <w:rsid w:val="00737DFE"/>
    <w:rsid w:val="0094107E"/>
    <w:rsid w:val="00B74131"/>
    <w:rsid w:val="00B76246"/>
    <w:rsid w:val="00BB249E"/>
    <w:rsid w:val="00C5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7CB9E"/>
  <w15:chartTrackingRefBased/>
  <w15:docId w15:val="{02A91CB5-2170-4BC2-BDB3-20CA5C8B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22</Pages>
  <Words>4816</Words>
  <Characters>27454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lab003</dc:creator>
  <cp:keywords/>
  <dc:description/>
  <cp:lastModifiedBy>lab003</cp:lastModifiedBy>
  <cp:revision>11</cp:revision>
  <cp:lastPrinted>2026-09-12T08:21:00Z</cp:lastPrinted>
  <dcterms:created xsi:type="dcterms:W3CDTF">2026-09-12T07:07:00Z</dcterms:created>
  <dcterms:modified xsi:type="dcterms:W3CDTF">2026-09-12T08:22:00Z</dcterms:modified>
</cp:coreProperties>
</file>