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15E" w:rsidRDefault="0024615E" w:rsidP="0024615E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lang w:bidi="ar-JO"/>
        </w:rPr>
      </w:pPr>
    </w:p>
    <w:p w:rsidR="0024615E" w:rsidRDefault="0024615E" w:rsidP="0024615E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6"/>
          <w:szCs w:val="36"/>
          <w:lang w:bidi="ar-JO"/>
        </w:rPr>
      </w:pPr>
      <w:r>
        <w:rPr>
          <w:rFonts w:ascii="Microsoft Sans Serif" w:eastAsia="Times New Roman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6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15E" w:rsidRDefault="0024615E" w:rsidP="0024615E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24615E" w:rsidRDefault="0024615E" w:rsidP="0024615E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24615E" w:rsidRDefault="0024615E" w:rsidP="0024615E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</w:p>
    <w:p w:rsidR="0024615E" w:rsidRDefault="0024615E" w:rsidP="0024615E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24615E" w:rsidRDefault="0024615E" w:rsidP="0024615E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</w:p>
    <w:p w:rsidR="0024615E" w:rsidRDefault="0024615E" w:rsidP="0024615E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                       الخطة الفصلية وتحليل المحتوى لمادة الدراسات الاجتماعية </w:t>
      </w: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eastAsia="Times New Roman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>سادس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24615E" w:rsidRDefault="0024615E" w:rsidP="0024615E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</w:p>
    <w:p w:rsidR="0024615E" w:rsidRDefault="0024615E" w:rsidP="0024615E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24615E" w:rsidRDefault="0024615E" w:rsidP="0024615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t xml:space="preserve">هذا العمل اعداد فريق موقع الايمان </w:t>
      </w: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24615E" w:rsidRDefault="0024615E" w:rsidP="0024615E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24615E" w:rsidRDefault="0024615E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24615E" w:rsidRDefault="0024615E" w:rsidP="0024615E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24615E" w:rsidRDefault="0024615E" w:rsidP="0024615E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24615E" w:rsidRDefault="0024615E" w:rsidP="0024615E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E2477A" w:rsidRPr="00EC2CC8" w:rsidRDefault="00E2477A" w:rsidP="0024615E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77A" w:rsidRPr="00EC2CC8" w:rsidRDefault="00E2477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E2477A" w:rsidRPr="00EC2CC8" w:rsidRDefault="00E2477A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السادس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الفصل الدراسي : الأول                     العام الدراسي 2026/2027</w:t>
      </w:r>
    </w:p>
    <w:p w:rsidR="00E2477A" w:rsidRPr="00EC2CC8" w:rsidRDefault="00E2477A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 w:rsidRPr="007D1B1B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الأولى: السلطة والحكم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7D1B1B">
        <w:rPr>
          <w:rFonts w:cs="Arabic Transparent"/>
          <w:b/>
          <w:bCs/>
          <w:noProof/>
          <w:sz w:val="28"/>
          <w:szCs w:val="28"/>
          <w:rtl/>
          <w:lang w:bidi="ar-JO"/>
        </w:rPr>
        <w:t>6 - 25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</w:t>
      </w:r>
      <w:r w:rsidRPr="007D1B1B">
        <w:rPr>
          <w:rFonts w:cs="Arabic Transparent"/>
          <w:b/>
          <w:bCs/>
          <w:noProof/>
          <w:sz w:val="28"/>
          <w:szCs w:val="28"/>
          <w:rtl/>
          <w:lang w:bidi="ar-JO"/>
        </w:rPr>
        <w:t>2026/08/23 - 2026/09/13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E2477A" w:rsidRPr="0010637C" w:rsidTr="00FE3AF1">
        <w:tc>
          <w:tcPr>
            <w:tcW w:w="1638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E2477A" w:rsidRPr="004A7813" w:rsidTr="00FE3AF1">
        <w:tc>
          <w:tcPr>
            <w:tcW w:w="1638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2477A" w:rsidRPr="004A7813" w:rsidTr="00FE3AF1">
        <w:trPr>
          <w:trHeight w:val="5091"/>
        </w:trPr>
        <w:tc>
          <w:tcPr>
            <w:tcW w:w="1638" w:type="pct"/>
          </w:tcPr>
          <w:p w:rsidR="00E2477A" w:rsidRDefault="00E2477A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- يوضح مفهوم الدولة ومكوناتها الأساسية.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وظائف السلطات الثلاث في الدولة (التنفيذية، التشريعية، القضائية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أهمية وجود أرض ومواطنين وسلطة لتشكيل الدولة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مفهوم الدستور وأهميته في تنظيم شؤون الدولة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مراحل تطور الدستور الأردني عبر التاريخ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يقارن بين أنواع الدساتير المختلفة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أهمية القوانين والأنظمة في تحقيق العدالة والنظام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يفرق بين الحقوق والواجبات المكفولة بالدستور للمواطنين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العلاقة المتبادلة بين الحاكم والمواطن في الدولة المعاصرة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يستخرج المفاهيم القانونية الأساسية من النصوص الدستورية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يثمن دور السلطات الأردنية في حفظ الأمن ورعاية حقوق المواطنين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EC2CC8" w:rsidRDefault="00E2477A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يلتزم بالقوانين والأنظمة المدرسية والمجتمعية كترجمة للمواطنة الصالحة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E2477A" w:rsidRPr="0010637C" w:rsidRDefault="00E2477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E2477A" w:rsidRDefault="00E2477A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E2477A" w:rsidRDefault="00E2477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E2477A" w:rsidRDefault="00E2477A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2477A" w:rsidRPr="00AC04A8" w:rsidRDefault="00E2477A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E2477A" w:rsidRPr="004A7813" w:rsidRDefault="00E2477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E2477A" w:rsidRPr="00FE3AF1" w:rsidRDefault="00E2477A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2477A" w:rsidRDefault="00E2477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Default="00E2477A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Default="00E2477A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Default="00E2477A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Default="00E2477A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Pr="00EC2CC8" w:rsidRDefault="00E2477A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E2477A" w:rsidRPr="00EC2CC8" w:rsidRDefault="00E2477A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7D1B1B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السادس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E2477A" w:rsidRPr="00EC2CC8" w:rsidRDefault="00E2477A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7D1B1B">
        <w:rPr>
          <w:b/>
          <w:bCs/>
          <w:noProof/>
          <w:sz w:val="28"/>
          <w:szCs w:val="28"/>
          <w:rtl/>
        </w:rPr>
        <w:t>الوحدة الأولى: السلطة والحكم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E2477A" w:rsidRPr="0010637C" w:rsidTr="001B19B2">
        <w:tc>
          <w:tcPr>
            <w:tcW w:w="1646" w:type="dxa"/>
            <w:shd w:val="clear" w:color="auto" w:fill="F2F2F2"/>
          </w:tcPr>
          <w:p w:rsidR="00E2477A" w:rsidRPr="001B19B2" w:rsidRDefault="00E2477A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E2477A" w:rsidRPr="001B19B2" w:rsidRDefault="00E2477A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E2477A" w:rsidRPr="001B19B2" w:rsidRDefault="00E2477A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E2477A" w:rsidRPr="001B19B2" w:rsidRDefault="00E2477A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E2477A" w:rsidRPr="00F33467" w:rsidTr="001B19B2">
        <w:tc>
          <w:tcPr>
            <w:tcW w:w="1646" w:type="dxa"/>
          </w:tcPr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الدولة ومكوناتها (الأرض، الشعب، السلطة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الدستور (تطوره، أنواعه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القوانين (مفهومها، أهميتها، مراحل تشريعها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</w:tc>
        <w:tc>
          <w:tcPr>
            <w:tcW w:w="1962" w:type="dxa"/>
          </w:tcPr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الدولة - الشعب - الإقليم الجغرافي - السيادة - السلطة التنفيذية - السلطة التشريعية - السلطة القضائية - الدستور - القانون - الأنظمة - الحقوق - الواجبات</w:t>
            </w:r>
          </w:p>
        </w:tc>
        <w:tc>
          <w:tcPr>
            <w:tcW w:w="4600" w:type="dxa"/>
          </w:tcPr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تتكون الدولة من ثلاثة عناصر رئيسية: الأرض، الشعب، والسلطة الحاكمة.</w:t>
            </w:r>
          </w:p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الدستور هو القانون الأعلى الذي يحدد نظام الحكم وحقوق الأفراد وواجباتهم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تهدف القوانين إلى تنظيم سلوك الأفراد في المجتمع وتحقيق العدالة والاستقرار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كلما زاد التزام الأفراد بالقوانين والأنظمة، ارتفع مستوى الأمن والتنمية في الدولة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الانتماء والولاء للوطن - احترام الدستور والقوانين - تقدير دور المؤسسات الوطنية - تعزيز مفهوم المواطنة الفاعلة - الالتزام بالنظام والعدالة</w:t>
            </w:r>
          </w:p>
        </w:tc>
        <w:tc>
          <w:tcPr>
            <w:tcW w:w="2511" w:type="dxa"/>
          </w:tcPr>
          <w:p w:rsidR="00E2477A" w:rsidRPr="00EC2CC8" w:rsidRDefault="00E2477A" w:rsidP="00541134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تنظيمي لمكونات الدولة - رسم توضيحي للسلطات الثلاث - صورة غلاف الدستور الأردني - مخطط خطوات تشريع القانون</w:t>
            </w:r>
          </w:p>
        </w:tc>
        <w:tc>
          <w:tcPr>
            <w:tcW w:w="1637" w:type="dxa"/>
          </w:tcPr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محاكاة جلسة برلمانية لتشريع قانون - مناقشة قضية: أهمية الالتزام بالنظام المدرسي والمجتمعي - رسم خريطة مفاهيم لمكونات الدولة</w:t>
            </w:r>
          </w:p>
        </w:tc>
      </w:tr>
    </w:tbl>
    <w:p w:rsidR="00E2477A" w:rsidRDefault="00E2477A" w:rsidP="00EC2CC8">
      <w:pPr>
        <w:bidi/>
        <w:spacing w:after="0"/>
        <w:rPr>
          <w:rtl/>
        </w:rPr>
        <w:sectPr w:rsidR="00E2477A" w:rsidSect="00E2477A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E2477A" w:rsidRPr="00EC2CC8" w:rsidRDefault="00E2477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77A" w:rsidRPr="00EC2CC8" w:rsidRDefault="00E2477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E2477A" w:rsidRPr="00EC2CC8" w:rsidRDefault="00E2477A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السادس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الفصل الدراسي : الأول                     العام الدراسي 2026/2027</w:t>
      </w:r>
    </w:p>
    <w:p w:rsidR="00E2477A" w:rsidRPr="00EC2CC8" w:rsidRDefault="00E2477A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 w:rsidRPr="007D1B1B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الثانية: التاريخ والحضارة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7D1B1B">
        <w:rPr>
          <w:rFonts w:cs="Arabic Transparent"/>
          <w:b/>
          <w:bCs/>
          <w:noProof/>
          <w:sz w:val="28"/>
          <w:szCs w:val="28"/>
          <w:rtl/>
          <w:lang w:bidi="ar-JO"/>
        </w:rPr>
        <w:t>26 - 47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</w:t>
      </w:r>
      <w:r w:rsidRPr="007D1B1B">
        <w:rPr>
          <w:rFonts w:cs="Arabic Transparent"/>
          <w:b/>
          <w:bCs/>
          <w:noProof/>
          <w:sz w:val="28"/>
          <w:szCs w:val="28"/>
          <w:rtl/>
          <w:lang w:bidi="ar-JO"/>
        </w:rPr>
        <w:t>2026/09/14 - 2026/10/05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E2477A" w:rsidRPr="0010637C" w:rsidTr="00FE3AF1">
        <w:tc>
          <w:tcPr>
            <w:tcW w:w="1638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E2477A" w:rsidRPr="004A7813" w:rsidTr="00FE3AF1">
        <w:tc>
          <w:tcPr>
            <w:tcW w:w="1638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2477A" w:rsidRPr="004A7813" w:rsidTr="00FE3AF1">
        <w:trPr>
          <w:trHeight w:val="5091"/>
        </w:trPr>
        <w:tc>
          <w:tcPr>
            <w:tcW w:w="1638" w:type="pct"/>
          </w:tcPr>
          <w:p w:rsidR="00E2477A" w:rsidRDefault="00E2477A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- يحدد المفهوم العام للزمان والمكان في الدراسة التاريخية.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يميز بين عصور ما قبل التاريخ والعصور التاريخية بالاعتماد على اختراع الكتابة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أسباب استقرار الإنسان القديم على ضفاف الأنهار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يعدد العصور الحجرية وتطور أدوات الإنسان فيها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أثر اكتشاف الزراعة والصيد في حياة المجتمعات القديمة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مفهوم الحضارة وعوامل قيامها وازدهارها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أسباب سقوط واختفاء بعض الحضارات عبر التاريخ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يقارن بين أنماط معيشة الإنسان في العصور الحجرية والعصور التاريخية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يستخرج الأدلة الأثرية والدلائل التاريخية من النصوص والصور المرفقة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التطور الحضاري للإنسان عبر العصور التاريخية المختلفة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يقدر الجهود البشرية في صناعة الحضارة الإنسانية وتطوير الأدوات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EC2CC8" w:rsidRDefault="00E2477A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يعتز بالتراث الحضاري والمقتنيات الأثرية الوطنية والإنسانية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E2477A" w:rsidRPr="0010637C" w:rsidRDefault="00E2477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E2477A" w:rsidRDefault="00E2477A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E2477A" w:rsidRDefault="00E2477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E2477A" w:rsidRDefault="00E2477A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2477A" w:rsidRPr="00AC04A8" w:rsidRDefault="00E2477A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E2477A" w:rsidRPr="004A7813" w:rsidRDefault="00E2477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E2477A" w:rsidRPr="00FE3AF1" w:rsidRDefault="00E2477A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2477A" w:rsidRDefault="00E2477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Default="00E2477A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Default="00E2477A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Default="00E2477A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Default="00E2477A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Pr="00EC2CC8" w:rsidRDefault="00E2477A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E2477A" w:rsidRPr="00EC2CC8" w:rsidRDefault="00E2477A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7D1B1B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السادس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E2477A" w:rsidRPr="00EC2CC8" w:rsidRDefault="00E2477A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7D1B1B">
        <w:rPr>
          <w:b/>
          <w:bCs/>
          <w:noProof/>
          <w:sz w:val="28"/>
          <w:szCs w:val="28"/>
          <w:rtl/>
        </w:rPr>
        <w:t>الوحدة الثانية: التاريخ والحضارة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E2477A" w:rsidRPr="0010637C" w:rsidTr="001B19B2">
        <w:tc>
          <w:tcPr>
            <w:tcW w:w="1646" w:type="dxa"/>
            <w:shd w:val="clear" w:color="auto" w:fill="F2F2F2"/>
          </w:tcPr>
          <w:p w:rsidR="00E2477A" w:rsidRPr="001B19B2" w:rsidRDefault="00E2477A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E2477A" w:rsidRPr="001B19B2" w:rsidRDefault="00E2477A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E2477A" w:rsidRPr="001B19B2" w:rsidRDefault="00E2477A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E2477A" w:rsidRPr="001B19B2" w:rsidRDefault="00E2477A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E2477A" w:rsidRPr="00F33467" w:rsidTr="001B19B2">
        <w:tc>
          <w:tcPr>
            <w:tcW w:w="1646" w:type="dxa"/>
          </w:tcPr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عصور ما قبل التاريخ (العصر الحجري القديم، العصر الحجري الحديث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العصور التاريخية (اختراع الكتابة، العصر البرونزي، العصر الحديدي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الحضارة (مفهومها، عوامل قيامها، مظاهرها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</w:tc>
        <w:tc>
          <w:tcPr>
            <w:tcW w:w="1962" w:type="dxa"/>
          </w:tcPr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عصور ما قبل التاريخ - العصور التاريخية - اختراع الكتابة - العصر الحجري - الاستقرار - الزراعة - الحضارة - التراث - الآثار - التنقيب - المظاهر العمرانية - التطور الثقافي</w:t>
            </w:r>
          </w:p>
        </w:tc>
        <w:tc>
          <w:tcPr>
            <w:tcW w:w="4600" w:type="dxa"/>
          </w:tcPr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يمثل اختراع الكتابة الحد الفاصل بين عصور ما قبل التاريخ والعصور التاريخية.</w:t>
            </w:r>
          </w:p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أسهم استقرار الإنسان وزراعته للأرض في ظهور القرى الأولى وقيام الحضارات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الحضارة هي نتاج تفاعل الإنسان مع بيئته واكتساب المهارات والعلوم عبر الزمن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تتأثر الحضارات بالعوامل الطبيعية والبشرية وتنتقل المنجزات الحضارية بين الأمم بالتواصل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الإرث الحضاري البشري - الاعتزاز بالهوية والتاريخ - احترام تنوع الحضارات - تثمين دور العلم والاكتشاف - العناية بالآثار والمحافظة عليها</w:t>
            </w:r>
          </w:p>
        </w:tc>
        <w:tc>
          <w:tcPr>
            <w:tcW w:w="2511" w:type="dxa"/>
          </w:tcPr>
          <w:p w:rsidR="00E2477A" w:rsidRPr="00EC2CC8" w:rsidRDefault="00E2477A" w:rsidP="00541134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الأدوات الحجرية القديمة - خط زمني للعصور التاريخية - خريطة مواقع الحضارات القديمة - صور النقوش والرقوم الطينية القديمة</w:t>
            </w:r>
          </w:p>
        </w:tc>
        <w:tc>
          <w:tcPr>
            <w:tcW w:w="1637" w:type="dxa"/>
          </w:tcPr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مقارنة بين أدوات العصر الحجري والعصر الحديدي - مناقشة قضية: أثر اختراع الكتابة في حفظ المعرفة الإنسانية - زيارة افتراضية لمتحف الآثار</w:t>
            </w:r>
          </w:p>
        </w:tc>
      </w:tr>
    </w:tbl>
    <w:p w:rsidR="00E2477A" w:rsidRDefault="00E2477A" w:rsidP="00EC2CC8">
      <w:pPr>
        <w:bidi/>
        <w:spacing w:after="0"/>
        <w:rPr>
          <w:rtl/>
        </w:rPr>
        <w:sectPr w:rsidR="00E2477A" w:rsidSect="00E2477A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E2477A" w:rsidRPr="00EC2CC8" w:rsidRDefault="00E2477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77A" w:rsidRPr="00EC2CC8" w:rsidRDefault="00E2477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E2477A" w:rsidRPr="00EC2CC8" w:rsidRDefault="00E2477A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السادس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الفصل الدراسي : الأول                     العام الدراسي 2026/2027</w:t>
      </w:r>
    </w:p>
    <w:p w:rsidR="00E2477A" w:rsidRPr="00EC2CC8" w:rsidRDefault="00E2477A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 w:rsidRPr="007D1B1B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الثالثة: الجغرافيا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7D1B1B">
        <w:rPr>
          <w:rFonts w:cs="Arabic Transparent"/>
          <w:b/>
          <w:bCs/>
          <w:noProof/>
          <w:sz w:val="28"/>
          <w:szCs w:val="28"/>
          <w:rtl/>
          <w:lang w:bidi="ar-JO"/>
        </w:rPr>
        <w:t>48 - 75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</w:t>
      </w:r>
      <w:r w:rsidRPr="007D1B1B">
        <w:rPr>
          <w:rFonts w:cs="Arabic Transparent"/>
          <w:b/>
          <w:bCs/>
          <w:noProof/>
          <w:sz w:val="28"/>
          <w:szCs w:val="28"/>
          <w:rtl/>
          <w:lang w:bidi="ar-JO"/>
        </w:rPr>
        <w:t>2026/10/06 - 2026/11/03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E2477A" w:rsidRPr="0010637C" w:rsidTr="00FE3AF1">
        <w:tc>
          <w:tcPr>
            <w:tcW w:w="1638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E2477A" w:rsidRPr="004A7813" w:rsidTr="00FE3AF1">
        <w:tc>
          <w:tcPr>
            <w:tcW w:w="1638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2477A" w:rsidRPr="004A7813" w:rsidTr="00FE3AF1">
        <w:trPr>
          <w:trHeight w:val="5091"/>
        </w:trPr>
        <w:tc>
          <w:tcPr>
            <w:tcW w:w="1638" w:type="pct"/>
          </w:tcPr>
          <w:p w:rsidR="00E2477A" w:rsidRDefault="00E2477A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- يوضح مفهوم الخريطة وعناصرها الأساسية (العنوان، المقياس، المفتاح، الاتجاهات).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يميز بين أنواع الخرائط المختلفة (طبيعية، سياسية، موضوعية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يطبق مهارة استخدام مقياس الرسم في حساب المسافات الواقعية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ظاهرة دوران الأرض حول محورها ودورانها حول الشمس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الآثار الناتجة عن تعاقب الليل والنهار وتعاقب الفصول الأربعة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مفهوم الإقليم المناخي والعوامل المؤثرة في تشكله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خصائص الأقاليم المناخية والنباتية الرئيسية في العالم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أوجه التفاعل والتأثير المتبادل بين الإنسان والبيئة المحيطة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المشكلات البيئية الناتجة عن الأنشطة البشرية الجائرة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يقترح حلولاً عملية ومستدامة للحفاظ على البيئة والموارد الطبيعية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يستخدم الأدوات الجغرافية الحديثة والخرائط في تحديد المواقع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EC2CC8" w:rsidRDefault="00E2477A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يقدر أهمية الحفاظ على التوازن البيئي والتكيف المناخي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E2477A" w:rsidRPr="0010637C" w:rsidRDefault="00E2477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E2477A" w:rsidRDefault="00E2477A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E2477A" w:rsidRDefault="00E2477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E2477A" w:rsidRDefault="00E2477A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2477A" w:rsidRPr="00AC04A8" w:rsidRDefault="00E2477A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E2477A" w:rsidRPr="004A7813" w:rsidRDefault="00E2477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E2477A" w:rsidRPr="00FE3AF1" w:rsidRDefault="00E2477A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2477A" w:rsidRDefault="00E2477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Default="00E2477A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Default="00E2477A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Default="00E2477A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Default="00E2477A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Pr="00EC2CC8" w:rsidRDefault="00E2477A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E2477A" w:rsidRPr="00EC2CC8" w:rsidRDefault="00E2477A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7D1B1B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السادس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E2477A" w:rsidRPr="00EC2CC8" w:rsidRDefault="00E2477A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7D1B1B">
        <w:rPr>
          <w:b/>
          <w:bCs/>
          <w:noProof/>
          <w:sz w:val="28"/>
          <w:szCs w:val="28"/>
          <w:rtl/>
        </w:rPr>
        <w:t>الوحدة الثالثة: الجغرافيا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E2477A" w:rsidRPr="0010637C" w:rsidTr="001B19B2">
        <w:tc>
          <w:tcPr>
            <w:tcW w:w="1646" w:type="dxa"/>
            <w:shd w:val="clear" w:color="auto" w:fill="F2F2F2"/>
          </w:tcPr>
          <w:p w:rsidR="00E2477A" w:rsidRPr="001B19B2" w:rsidRDefault="00E2477A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E2477A" w:rsidRPr="001B19B2" w:rsidRDefault="00E2477A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E2477A" w:rsidRPr="001B19B2" w:rsidRDefault="00E2477A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E2477A" w:rsidRPr="001B19B2" w:rsidRDefault="00E2477A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E2477A" w:rsidRPr="00F33467" w:rsidTr="001B19B2">
        <w:tc>
          <w:tcPr>
            <w:tcW w:w="1646" w:type="dxa"/>
          </w:tcPr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الخريطة: مفهومها، وأنواعها، عناصرها</w:t>
            </w:r>
          </w:p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حركة الأرض وما عليها (دوران الأرض، تعاقب الليل والنهار، الفصول الأربعة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الإقليم (الأقاليم المناخية والنباتية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التفاعل بين الإنسان والبيئة (أشكال التكيف والتعديل البيئي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</w:tc>
        <w:tc>
          <w:tcPr>
            <w:tcW w:w="1962" w:type="dxa"/>
          </w:tcPr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الخريطة - مقياس الرسم - مفتاح الخريطة - خطوط الطول - دوائر العرض - المحور الأرضي - الدوران اليومي - الدوران السنوي - الإقليم المناخي - التكيف البيئي - التلوث - الاستدامة</w:t>
            </w:r>
          </w:p>
        </w:tc>
        <w:tc>
          <w:tcPr>
            <w:tcW w:w="4600" w:type="dxa"/>
          </w:tcPr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الخريطة هي وسيلة لتمثيل سطح الأرض أو جزء منه على سطح مستوٍ باستخدام رموز ومقياس رسم.</w:t>
            </w:r>
          </w:p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ينشأ تعاقب الليل والنهار عن دوران الأرض حول محورها كل 24 ساعة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ينشأ تعاقب الفصول الأربعة عن دوران الأرض حول الشمس وميل محورها بمقدار 23.5 درجة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تؤثر عناصر المناخ في توزيع الأقاليم النباتية والأنشطة البشرية عبر الكرة الأرضية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المحافظة على البيئة والموارد الطبيعية - تقدير عظمة الخالق في كونية حركة الأرض - الشغف باستكشاف المعالم الجغرافية - تعزيز السلوك البيئي المستدام</w:t>
            </w:r>
          </w:p>
        </w:tc>
        <w:tc>
          <w:tcPr>
            <w:tcW w:w="2511" w:type="dxa"/>
          </w:tcPr>
          <w:p w:rsidR="00E2477A" w:rsidRPr="00EC2CC8" w:rsidRDefault="00E2477A" w:rsidP="00541134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نموذج الخريطة وعناصرها - رسم توضيحي لدوران الأرض حول المحور والشمس - خريطة الأقاليم المناخية في العالم - صور أشكال التفاعل البيئي والاستصلاح</w:t>
            </w:r>
          </w:p>
        </w:tc>
        <w:tc>
          <w:tcPr>
            <w:tcW w:w="1637" w:type="dxa"/>
          </w:tcPr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تطبيق حساب المسافات باستخدام مقياس الرسم - مناقشة قضية: التغير المناخي وأثره على الأقاليم المناخية - إعداد مجلة حائط حول التكيف البيئي</w:t>
            </w:r>
          </w:p>
        </w:tc>
      </w:tr>
    </w:tbl>
    <w:p w:rsidR="00E2477A" w:rsidRDefault="00E2477A" w:rsidP="00EC2CC8">
      <w:pPr>
        <w:bidi/>
        <w:spacing w:after="0"/>
        <w:rPr>
          <w:rtl/>
        </w:rPr>
        <w:sectPr w:rsidR="00E2477A" w:rsidSect="00E2477A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E2477A" w:rsidRPr="00EC2CC8" w:rsidRDefault="00E2477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77A" w:rsidRPr="00EC2CC8" w:rsidRDefault="00E2477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E2477A" w:rsidRPr="00EC2CC8" w:rsidRDefault="00E2477A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السادس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الفصل الدراسي : الأول                     العام الدراسي 2026/2027</w:t>
      </w:r>
    </w:p>
    <w:p w:rsidR="00E2477A" w:rsidRPr="00EC2CC8" w:rsidRDefault="00E2477A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 w:rsidRPr="007D1B1B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الرابعة: الحضارات القديمة في شبه الجزيرة العربية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7D1B1B">
        <w:rPr>
          <w:rFonts w:cs="Arabic Transparent"/>
          <w:b/>
          <w:bCs/>
          <w:noProof/>
          <w:sz w:val="28"/>
          <w:szCs w:val="28"/>
          <w:rtl/>
          <w:lang w:bidi="ar-JO"/>
        </w:rPr>
        <w:t>76 - 99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</w:t>
      </w:r>
      <w:r w:rsidRPr="007D1B1B">
        <w:rPr>
          <w:rFonts w:cs="Arabic Transparent"/>
          <w:b/>
          <w:bCs/>
          <w:noProof/>
          <w:sz w:val="28"/>
          <w:szCs w:val="28"/>
          <w:rtl/>
          <w:lang w:bidi="ar-JO"/>
        </w:rPr>
        <w:t>2026/11/04 - 2026/11/24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E2477A" w:rsidRPr="0010637C" w:rsidTr="00FE3AF1">
        <w:tc>
          <w:tcPr>
            <w:tcW w:w="1638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E2477A" w:rsidRPr="004A7813" w:rsidTr="00FE3AF1">
        <w:tc>
          <w:tcPr>
            <w:tcW w:w="1638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2477A" w:rsidRPr="004A7813" w:rsidTr="00FE3AF1">
        <w:trPr>
          <w:trHeight w:val="5091"/>
        </w:trPr>
        <w:tc>
          <w:tcPr>
            <w:tcW w:w="1638" w:type="pct"/>
          </w:tcPr>
          <w:p w:rsidR="00E2477A" w:rsidRDefault="00E2477A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- يحدد الموقع الجغرافي لشبه الجزيرة العربية وأهميته الاستراتيجية.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الأهمية الاقتصادية والتجارية لشبكة الطرق البرية والبحرية القديمة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يستعرض الحضارات القديمة التي قامت في جنوب شبه الجزيرة العربية (اليمن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أسباب قيام مملكَتَيْ سبأ وحِمْيَر والظروف الاقتصادية المساعدة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أهمية سد مأرب في الازدهار الزراعي والمعماري لمملكة سبأ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العوامل التاريخية والجغرافية لقيام حضارة مدن الحجاز (مكة، يثرب، الطائف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يصف الدور التجاري والديني لمكة المكرمة قبل الإسلام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مظاهر الحياة الاجتماعية والثقافية في مدن الحجاز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يقارن بين الخصائص الجغرافية لكل من جنوب شبه الجزيرة العربية وشمالها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أثر التجارة المباشرة مع الأمم المجاورة في إثراء الثقافة العربية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يثمن الإرث الحضاري والتاريخي للقبائل والممالك العربية القديمة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EC2CC8" w:rsidRDefault="00E2477A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يعتز بالهوية العربية الأصيلة والجذور التاريخية لشبه الجزيرة العربية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E2477A" w:rsidRPr="0010637C" w:rsidRDefault="00E2477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E2477A" w:rsidRDefault="00E2477A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E2477A" w:rsidRDefault="00E2477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E2477A" w:rsidRDefault="00E2477A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2477A" w:rsidRPr="00AC04A8" w:rsidRDefault="00E2477A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E2477A" w:rsidRPr="004A7813" w:rsidRDefault="00E2477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E2477A" w:rsidRPr="00FE3AF1" w:rsidRDefault="00E2477A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2477A" w:rsidRDefault="00E2477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Default="00E2477A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Default="00E2477A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Default="00E2477A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Default="00E2477A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Pr="00EC2CC8" w:rsidRDefault="00E2477A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E2477A" w:rsidRPr="00EC2CC8" w:rsidRDefault="00E2477A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7D1B1B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السادس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E2477A" w:rsidRPr="00EC2CC8" w:rsidRDefault="00E2477A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7D1B1B">
        <w:rPr>
          <w:b/>
          <w:bCs/>
          <w:noProof/>
          <w:sz w:val="28"/>
          <w:szCs w:val="28"/>
          <w:rtl/>
        </w:rPr>
        <w:t>الوحدة الرابعة: الحضارات القديمة في شبه الجزيرة العربية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E2477A" w:rsidRPr="0010637C" w:rsidTr="001B19B2">
        <w:tc>
          <w:tcPr>
            <w:tcW w:w="1646" w:type="dxa"/>
            <w:shd w:val="clear" w:color="auto" w:fill="F2F2F2"/>
          </w:tcPr>
          <w:p w:rsidR="00E2477A" w:rsidRPr="001B19B2" w:rsidRDefault="00E2477A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E2477A" w:rsidRPr="001B19B2" w:rsidRDefault="00E2477A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E2477A" w:rsidRPr="001B19B2" w:rsidRDefault="00E2477A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E2477A" w:rsidRPr="001B19B2" w:rsidRDefault="00E2477A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E2477A" w:rsidRPr="00F33467" w:rsidTr="001B19B2">
        <w:tc>
          <w:tcPr>
            <w:tcW w:w="1646" w:type="dxa"/>
          </w:tcPr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شبه الجزيرة العربية: الموقع والأهمية</w:t>
            </w:r>
          </w:p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الحضارات القديمة في اليمن (مملكة سبأ، مملكة معين، مملكة حمير، سد مأرب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حضارة مدن الحجاز (مكة المكرمة، يثرب، الطائف، رحلتا الشتاء والصيف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</w:tc>
        <w:tc>
          <w:tcPr>
            <w:tcW w:w="1962" w:type="dxa"/>
          </w:tcPr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شبه الجزيرة العربية - طرق التجارة القديمة - مملكة سبأ - سد مأرب - مملكة حمير - رحلة الشتاء والصيف - الحِجْر - سوق عكاظ - مدن الحجاز - حلف الفضول - التجارة القوافلية - الإيلاف</w:t>
            </w:r>
          </w:p>
        </w:tc>
        <w:tc>
          <w:tcPr>
            <w:tcW w:w="4600" w:type="dxa"/>
          </w:tcPr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تميزت شبه الجزيرة العربية بموقع متوسط بين قارات العالم القديم أتاح لها دوراً تجارياً بارزاً.</w:t>
            </w:r>
          </w:p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أسهمت هندسة بناء السدود (كسد مأرب) في قيام حضارات زراعية مزدهرة في اليمن القديم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احتلت مكة المكرمة مركزاً دينياً واقتصادياً مرموقاً بفضل بيت الله الحرام وركاب التجارة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عكس العرب القدماء مظاهر حضارية راقية في التنظيم التجاري والأدبي والتحالفات الاجتماعية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بالهوية العربية والإسلامية - تقدير جهود الأجداد في التغلب على قسوة البيئة - احترام قيمة العمل والابتكار العمراني - الاعتزاز بالموروث الثقافي</w:t>
            </w:r>
          </w:p>
        </w:tc>
        <w:tc>
          <w:tcPr>
            <w:tcW w:w="2511" w:type="dxa"/>
          </w:tcPr>
          <w:p w:rsidR="00E2477A" w:rsidRPr="00EC2CC8" w:rsidRDefault="00E2477A" w:rsidP="00541134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شبه الجزيرة العربية ومواقع الممالك القديمة - صورة بقايا سد مأرب - خريطة مسارات طريق البخور ورحلتي الشتاء والصيف - صورة الكعبة المشرفة وقوافل التجارة</w:t>
            </w:r>
          </w:p>
        </w:tc>
        <w:tc>
          <w:tcPr>
            <w:tcW w:w="1637" w:type="dxa"/>
          </w:tcPr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تتبع مسار قافلة تجارية على خريطة شبه الجزيرة العربية - مناقشة قضية: دور سد مأرب في الأمن المائي والغذائي قديماً - كتابة تقرير عن سوق عكاظ</w:t>
            </w:r>
          </w:p>
        </w:tc>
      </w:tr>
    </w:tbl>
    <w:p w:rsidR="00E2477A" w:rsidRDefault="00E2477A" w:rsidP="00EC2CC8">
      <w:pPr>
        <w:bidi/>
        <w:spacing w:after="0"/>
        <w:rPr>
          <w:rtl/>
        </w:rPr>
        <w:sectPr w:rsidR="00E2477A" w:rsidSect="00E2477A">
          <w:footerReference w:type="default" r:id="rId12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E2477A" w:rsidRPr="00EC2CC8" w:rsidRDefault="00E2477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5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77A" w:rsidRPr="00EC2CC8" w:rsidRDefault="00E2477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E2477A" w:rsidRPr="00EC2CC8" w:rsidRDefault="00E2477A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السادس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الفصل الدراسي : الأول                     العام الدراسي 2026/2027</w:t>
      </w:r>
    </w:p>
    <w:p w:rsidR="00E2477A" w:rsidRPr="00EC2CC8" w:rsidRDefault="00E2477A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 w:rsidRPr="007D1B1B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الخامسة: الإعلام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7D1B1B">
        <w:rPr>
          <w:rFonts w:cs="Arabic Transparent"/>
          <w:b/>
          <w:bCs/>
          <w:noProof/>
          <w:sz w:val="28"/>
          <w:szCs w:val="28"/>
          <w:rtl/>
          <w:lang w:bidi="ar-JO"/>
        </w:rPr>
        <w:t>100 - 118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</w:t>
      </w:r>
      <w:r w:rsidRPr="007D1B1B">
        <w:rPr>
          <w:rFonts w:cs="Arabic Transparent"/>
          <w:b/>
          <w:bCs/>
          <w:noProof/>
          <w:sz w:val="28"/>
          <w:szCs w:val="28"/>
          <w:rtl/>
          <w:lang w:bidi="ar-JO"/>
        </w:rPr>
        <w:t>2026/11/25 - 2026/12/15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E2477A" w:rsidRPr="0010637C" w:rsidTr="00FE3AF1">
        <w:tc>
          <w:tcPr>
            <w:tcW w:w="1638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E2477A" w:rsidRPr="001B19B2" w:rsidRDefault="00E2477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E2477A" w:rsidRPr="004A7813" w:rsidTr="00FE3AF1">
        <w:tc>
          <w:tcPr>
            <w:tcW w:w="1638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E2477A" w:rsidRPr="004A7813" w:rsidRDefault="00E2477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2477A" w:rsidRPr="004A7813" w:rsidTr="00FE3AF1">
        <w:trPr>
          <w:trHeight w:val="5091"/>
        </w:trPr>
        <w:tc>
          <w:tcPr>
            <w:tcW w:w="1638" w:type="pct"/>
          </w:tcPr>
          <w:p w:rsidR="00E2477A" w:rsidRDefault="00E2477A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- يوضح مفهوم حرية التعبير عن الرأي والحدود الأخلاقية والقانونية لها.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أهمية الإعلام كوسيط في نقل الحقائق وتشكيل الرأي العام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ضوابط ومبادئ حرية التعبير في الدستور والميثاق الأخلاقي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مفهوم أخلاقيات الإعلام والمبادئ السامية الموجهة للعمل الصحفي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أثر وسائل الإعلام والتواصل الاجتماعي في المجتمع المعاصر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يميز بين الأخبار الصادقة والشائعات أو الأخبار المضللة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مفهوم النقد البناء والفرق بينه وبين التجريح أو الإساءة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يطبق مهارات التفكير النقدي في تحليل المادة الإعلامية والمعلومات المعروضة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أهمية الأمانة العلمية والموضوعية في نقل المعلومات والأخبار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يقترح طرقاً واعية للتعامل مع المنشورات والمحتوى الرقمي على الإنترنت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يلتزم بالمسؤولية الأخلاقية والاجتماعية عند نشر أفكاره وآرائه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EC2CC8" w:rsidRDefault="00E2477A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يقدر دور الإعلام الوطني الواعي في خدمة قضايا المجتمع والتوعية</w:t>
            </w:r>
            <w:r w:rsidRPr="007D1B1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E2477A" w:rsidRPr="002B1EA8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E2477A" w:rsidRPr="0010637C" w:rsidRDefault="00E2477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E2477A" w:rsidRDefault="00E2477A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E2477A" w:rsidRDefault="00E2477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E2477A" w:rsidRDefault="00E2477A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2477A" w:rsidRPr="00AC04A8" w:rsidRDefault="00E2477A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E2477A" w:rsidRPr="004A7813" w:rsidRDefault="00E2477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E2477A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E2477A" w:rsidRPr="004A7813" w:rsidRDefault="00E2477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E2477A" w:rsidRPr="00FE3AF1" w:rsidRDefault="00E2477A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2477A" w:rsidRDefault="00E2477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Default="00E2477A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Default="00E2477A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Default="00E2477A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Default="00E2477A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2477A" w:rsidRPr="00EC2CC8" w:rsidRDefault="00E2477A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E2477A" w:rsidRPr="00EC2CC8" w:rsidRDefault="00E2477A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7D1B1B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السادس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E2477A" w:rsidRPr="00EC2CC8" w:rsidRDefault="00E2477A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7D1B1B">
        <w:rPr>
          <w:b/>
          <w:bCs/>
          <w:noProof/>
          <w:sz w:val="28"/>
          <w:szCs w:val="28"/>
          <w:rtl/>
        </w:rPr>
        <w:t>الوحدة الخامسة: الإعلام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E2477A" w:rsidRPr="0010637C" w:rsidTr="001B19B2">
        <w:tc>
          <w:tcPr>
            <w:tcW w:w="1646" w:type="dxa"/>
            <w:shd w:val="clear" w:color="auto" w:fill="F2F2F2"/>
          </w:tcPr>
          <w:p w:rsidR="00E2477A" w:rsidRPr="001B19B2" w:rsidRDefault="00E2477A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E2477A" w:rsidRPr="001B19B2" w:rsidRDefault="00E2477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E2477A" w:rsidRPr="001B19B2" w:rsidRDefault="00E2477A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E2477A" w:rsidRPr="001B19B2" w:rsidRDefault="00E2477A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E2477A" w:rsidRPr="001B19B2" w:rsidRDefault="00E2477A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E2477A" w:rsidRPr="00F33467" w:rsidTr="001B19B2">
        <w:tc>
          <w:tcPr>
            <w:tcW w:w="1646" w:type="dxa"/>
          </w:tcPr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حرية التعبير (مفهومها، ضوابطها، أهميتها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أخلاقيات الإعلام (الموضوعية، المصداقية، احترام الخصوصية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النقد (النقد البناء، التفكير النقدي، التعامل مع الشائعات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</w:tc>
        <w:tc>
          <w:tcPr>
            <w:tcW w:w="1962" w:type="dxa"/>
          </w:tcPr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حرية التعبير - وسائل الإعلام - الرأي العام - أخلاقيات الصحافة - المصداقية - النقد البناء - الشائعات - التنمر الرقمي - التفكير النقدي - الأمانة العلمية - المسؤولية المجتمعية - الوسائط الرقمية</w:t>
            </w:r>
          </w:p>
        </w:tc>
        <w:tc>
          <w:tcPr>
            <w:tcW w:w="4600" w:type="dxa"/>
          </w:tcPr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حرية التعبير حق أساسي مكفول بالدستور شريطة عدم المساس بحقوق الآخرين والأمن العام.</w:t>
            </w:r>
          </w:p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الالتزام بأخلاقيات الإعلام يعزز الثقة بين المؤسسات الإعلامية والجمهور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7D1B1B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النقد البناء يستهدف التطوير والتحسين المستمر مستنداً إلى الأدلة والحقائق بدلاً من الآراء الشخصية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التفكير النقدي يسهم في حماية المجتمع من خطر الشائعات والمعلومات المضللة</w:t>
            </w: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المسؤولية والأمانة في نقل الكلمة - احترام الرأي والرأي الآخر - التحلي بالشفافية والموضوعية - نبذ الشائعات والتجريح - ممارسة حرية التعبير بوعي وأخلاق</w:t>
            </w:r>
          </w:p>
        </w:tc>
        <w:tc>
          <w:tcPr>
            <w:tcW w:w="2511" w:type="dxa"/>
          </w:tcPr>
          <w:p w:rsidR="00E2477A" w:rsidRPr="00EC2CC8" w:rsidRDefault="00E2477A" w:rsidP="00541134">
            <w:pPr>
              <w:bidi/>
              <w:spacing w:after="0" w:line="36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تمثل وسائل الإعلام المختلفة - مخطط انفوجرافيك لخطوات التحقق من الأخبار - ملصقات توعوية حول الاستخدام الآمن للإنترنت - صور جلسات حوارية ونقدية</w:t>
            </w:r>
          </w:p>
        </w:tc>
        <w:tc>
          <w:tcPr>
            <w:tcW w:w="1637" w:type="dxa"/>
          </w:tcPr>
          <w:p w:rsidR="00E2477A" w:rsidRPr="00EC2CC8" w:rsidRDefault="00E2477A" w:rsidP="00541134">
            <w:pPr>
              <w:bidi/>
              <w:spacing w:after="0" w:line="36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7D1B1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تمثيل أدوار بين صحفي ومقابَل ملتزم بالأخلاقيات - مناقشة قضية: خطورة الشائعات في مواقع التواصل الاجتماعي - تطبيق مهارة التمييز بين حقيقة ورأي في مقال صحفي</w:t>
            </w:r>
          </w:p>
        </w:tc>
      </w:tr>
    </w:tbl>
    <w:p w:rsidR="00E2477A" w:rsidRDefault="00E2477A" w:rsidP="00EC2CC8">
      <w:pPr>
        <w:bidi/>
        <w:spacing w:after="0"/>
        <w:rPr>
          <w:rtl/>
        </w:rPr>
        <w:sectPr w:rsidR="00E2477A" w:rsidSect="00E2477A">
          <w:footerReference w:type="default" r:id="rId13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E2477A" w:rsidRDefault="00E2477A" w:rsidP="00EC2CC8">
      <w:pPr>
        <w:bidi/>
        <w:spacing w:after="0"/>
      </w:pPr>
    </w:p>
    <w:sectPr w:rsidR="00E2477A" w:rsidSect="00E2477A">
      <w:footerReference w:type="default" r:id="rId14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C77" w:rsidRDefault="009E5C77" w:rsidP="001B19B2">
      <w:pPr>
        <w:spacing w:after="0" w:line="240" w:lineRule="auto"/>
      </w:pPr>
      <w:r>
        <w:separator/>
      </w:r>
    </w:p>
  </w:endnote>
  <w:endnote w:type="continuationSeparator" w:id="1">
    <w:p w:rsidR="009E5C77" w:rsidRDefault="009E5C77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77A" w:rsidRPr="00FE3AF1" w:rsidRDefault="00E2477A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E2477A" w:rsidRPr="00FE3AF1" w:rsidRDefault="00E2477A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E2477A" w:rsidRPr="00FE3AF1" w:rsidRDefault="00E2477A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E2477A" w:rsidRDefault="00E2477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77A" w:rsidRPr="00FE3AF1" w:rsidRDefault="00E2477A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E2477A" w:rsidRPr="00FE3AF1" w:rsidRDefault="00E2477A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E2477A" w:rsidRPr="00FE3AF1" w:rsidRDefault="00E2477A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E2477A" w:rsidRDefault="00E2477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77A" w:rsidRPr="00FE3AF1" w:rsidRDefault="00E2477A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E2477A" w:rsidRPr="00FE3AF1" w:rsidRDefault="00E2477A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E2477A" w:rsidRPr="00FE3AF1" w:rsidRDefault="00E2477A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E2477A" w:rsidRDefault="00E2477A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77A" w:rsidRPr="00FE3AF1" w:rsidRDefault="00E2477A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E2477A" w:rsidRPr="00FE3AF1" w:rsidRDefault="00E2477A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E2477A" w:rsidRPr="00FE3AF1" w:rsidRDefault="00E2477A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E2477A" w:rsidRDefault="00E2477A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77A" w:rsidRPr="00FE3AF1" w:rsidRDefault="00E2477A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E2477A" w:rsidRPr="00FE3AF1" w:rsidRDefault="00E2477A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E2477A" w:rsidRPr="00FE3AF1" w:rsidRDefault="00E2477A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E2477A" w:rsidRDefault="00E2477A">
    <w:pPr>
      <w:pStyle w:val="a6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C77" w:rsidRDefault="009E5C77" w:rsidP="001B19B2">
      <w:pPr>
        <w:spacing w:after="0" w:line="240" w:lineRule="auto"/>
      </w:pPr>
      <w:r>
        <w:separator/>
      </w:r>
    </w:p>
  </w:footnote>
  <w:footnote w:type="continuationSeparator" w:id="1">
    <w:p w:rsidR="009E5C77" w:rsidRDefault="009E5C77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47A5A"/>
    <w:rsid w:val="00050438"/>
    <w:rsid w:val="000D3328"/>
    <w:rsid w:val="001B19B2"/>
    <w:rsid w:val="0024615E"/>
    <w:rsid w:val="003A3016"/>
    <w:rsid w:val="00541134"/>
    <w:rsid w:val="00554F0E"/>
    <w:rsid w:val="00590A38"/>
    <w:rsid w:val="005E69B0"/>
    <w:rsid w:val="0064732C"/>
    <w:rsid w:val="0075656C"/>
    <w:rsid w:val="008C3264"/>
    <w:rsid w:val="00994AA7"/>
    <w:rsid w:val="009E5C77"/>
    <w:rsid w:val="00A93A2F"/>
    <w:rsid w:val="00B02456"/>
    <w:rsid w:val="00D348D4"/>
    <w:rsid w:val="00E2477A"/>
    <w:rsid w:val="00EC2CC8"/>
    <w:rsid w:val="00F362D8"/>
    <w:rsid w:val="00F743CF"/>
    <w:rsid w:val="00FE3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2220</Words>
  <Characters>12655</Characters>
  <Application>Microsoft Office Word</Application>
  <DocSecurity>0</DocSecurity>
  <Lines>105</Lines>
  <Paragraphs>29</Paragraphs>
  <ScaleCrop>false</ScaleCrop>
  <Company/>
  <LinksUpToDate>false</LinksUpToDate>
  <CharactersWithSpaces>14846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3</cp:revision>
  <cp:lastPrinted>2026-08-11T07:35:00Z</cp:lastPrinted>
  <dcterms:created xsi:type="dcterms:W3CDTF">2026-08-12T09:02:00Z</dcterms:created>
  <dcterms:modified xsi:type="dcterms:W3CDTF">2026-08-12T11:00:00Z</dcterms:modified>
</cp:coreProperties>
</file>