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74C1" w:rsidRDefault="002874C1" w:rsidP="002874C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lang w:bidi="ar-JO"/>
        </w:rPr>
      </w:pPr>
    </w:p>
    <w:p w:rsidR="002874C1" w:rsidRDefault="002874C1" w:rsidP="002874C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6"/>
          <w:szCs w:val="36"/>
          <w:rtl/>
          <w:lang w:bidi="ar-JO"/>
        </w:rPr>
      </w:pPr>
      <w:r>
        <w:rPr>
          <w:rFonts w:ascii="Microsoft Sans Serif" w:eastAsia="Times New Roman" w:hAnsi="Microsoft Sans Serif" w:cs="Microsoft Sans Serif"/>
          <w:b/>
          <w:bCs/>
          <w:noProof/>
          <w:sz w:val="36"/>
          <w:szCs w:val="36"/>
        </w:rPr>
        <w:drawing>
          <wp:inline distT="0" distB="0" distL="0" distR="0">
            <wp:extent cx="1029970" cy="1005205"/>
            <wp:effectExtent l="19050" t="0" r="0" b="0"/>
            <wp:docPr id="5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9970" cy="1005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74C1" w:rsidRDefault="002874C1" w:rsidP="002874C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بسم الله الرحمن الرحيم </w:t>
      </w:r>
    </w:p>
    <w:p w:rsidR="002874C1" w:rsidRDefault="002874C1" w:rsidP="002874C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لطفا الرجاء الانتباه </w:t>
      </w:r>
    </w:p>
    <w:p w:rsidR="002874C1" w:rsidRDefault="002874C1" w:rsidP="002874C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</w:p>
    <w:p w:rsidR="002874C1" w:rsidRDefault="002874C1" w:rsidP="002874C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هذا العمل حصري لدى موقع الايمان التعليمي </w:t>
      </w:r>
    </w:p>
    <w:p w:rsidR="002874C1" w:rsidRDefault="002874C1" w:rsidP="002874C1">
      <w:pPr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>(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www.</w:t>
      </w:r>
      <w:r>
        <w:rPr>
          <w:rFonts w:ascii="Times New Roman" w:eastAsia="Times New Roman" w:hAnsi="Times New Roman" w:cs="Times New Roman"/>
          <w:color w:val="0000FF"/>
          <w:sz w:val="28"/>
          <w:szCs w:val="28"/>
        </w:rPr>
        <w:t xml:space="preserve"> </w:t>
      </w:r>
      <w:r>
        <w:rPr>
          <w:rFonts w:asciiTheme="majorBidi" w:eastAsia="Times New Roman" w:hAnsiTheme="majorBidi" w:cstheme="majorBidi"/>
          <w:b/>
          <w:bCs/>
          <w:color w:val="0000FF"/>
          <w:sz w:val="40"/>
          <w:szCs w:val="40"/>
          <w:lang w:bidi="ar-JO"/>
        </w:rPr>
        <w:t>imanjo.com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t xml:space="preserve">)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</w:p>
    <w:p w:rsidR="002874C1" w:rsidRDefault="002874C1" w:rsidP="002874C1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                       الخطة الفصلية وتحليل المحتوى لمادة التربية الاسلامية </w:t>
      </w:r>
      <w:r>
        <w:rPr>
          <w:rFonts w:asciiTheme="majorBidi" w:eastAsia="Times New Roman" w:hAnsiTheme="majorBidi" w:cstheme="majorBidi"/>
          <w:b/>
          <w:bCs/>
          <w:color w:val="FF0000"/>
          <w:sz w:val="40"/>
          <w:szCs w:val="40"/>
          <w:u w:val="single"/>
          <w:rtl/>
          <w:lang w:bidi="ar-JO"/>
        </w:rPr>
        <w:t xml:space="preserve">الصف </w:t>
      </w:r>
      <w:r>
        <w:rPr>
          <w:rFonts w:asciiTheme="majorBidi" w:eastAsia="Times New Roman" w:hAnsiTheme="majorBidi" w:cstheme="majorBidi" w:hint="cs"/>
          <w:b/>
          <w:bCs/>
          <w:color w:val="FF0000"/>
          <w:sz w:val="40"/>
          <w:szCs w:val="40"/>
          <w:u w:val="single"/>
          <w:rtl/>
          <w:lang w:bidi="ar-JO"/>
        </w:rPr>
        <w:t>الاول ثانوي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 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lang w:bidi="ar-JO"/>
        </w:rPr>
        <w:br/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t xml:space="preserve">وهو متاح لجميع الاعضاء والزوار بنسخته المجانية ويمنع النقل من قبل اي موقع تعليمي اخر </w:t>
      </w:r>
      <w:r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  <w:br/>
        <w:t xml:space="preserve">وتحت طائلة المسؤولية. </w:t>
      </w:r>
    </w:p>
    <w:p w:rsidR="002874C1" w:rsidRDefault="002874C1" w:rsidP="002874C1">
      <w:pPr>
        <w:bidi/>
        <w:spacing w:after="0" w:line="240" w:lineRule="auto"/>
        <w:rPr>
          <w:rFonts w:asciiTheme="majorBidi" w:eastAsia="Times New Roman" w:hAnsiTheme="majorBidi" w:cstheme="majorBidi"/>
          <w:b/>
          <w:bCs/>
          <w:sz w:val="40"/>
          <w:szCs w:val="40"/>
          <w:rtl/>
          <w:lang w:bidi="ar-JO"/>
        </w:rPr>
      </w:pPr>
    </w:p>
    <w:p w:rsidR="002874C1" w:rsidRDefault="002874C1" w:rsidP="002874C1">
      <w:pPr>
        <w:bidi/>
        <w:spacing w:after="0" w:line="240" w:lineRule="auto"/>
        <w:jc w:val="center"/>
        <w:rPr>
          <w:rFonts w:ascii="Microsoft Sans Serif" w:eastAsia="Times New Roman" w:hAnsi="Microsoft Sans Serif" w:cs="Microsoft Sans Serif"/>
          <w:b/>
          <w:bCs/>
          <w:sz w:val="32"/>
          <w:szCs w:val="32"/>
          <w:rtl/>
          <w:lang w:bidi="ar-JO"/>
        </w:rPr>
      </w:pPr>
    </w:p>
    <w:p w:rsidR="002874C1" w:rsidRDefault="002874C1" w:rsidP="002874C1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EAF1DD" w:themeFill="accent3" w:themeFillTint="33"/>
        <w:bidi/>
        <w:spacing w:after="0" w:line="240" w:lineRule="auto"/>
        <w:jc w:val="center"/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</w:pP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t xml:space="preserve">هذا العمل اعداد فريق موقع الايمان </w:t>
      </w:r>
      <w:r>
        <w:rPr>
          <w:rFonts w:asciiTheme="majorBidi" w:eastAsia="Times New Roman" w:hAnsiTheme="majorBidi" w:cstheme="majorBidi"/>
          <w:b/>
          <w:bCs/>
          <w:sz w:val="44"/>
          <w:szCs w:val="44"/>
          <w:rtl/>
          <w:lang w:bidi="ar-JO"/>
        </w:rPr>
        <w:br/>
        <w:t xml:space="preserve">المعلمة  : رحمه نايف </w:t>
      </w:r>
    </w:p>
    <w:p w:rsidR="002874C1" w:rsidRDefault="002874C1" w:rsidP="001B19B2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2874C1" w:rsidRDefault="002874C1" w:rsidP="002874C1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2874C1" w:rsidRDefault="002874C1" w:rsidP="002874C1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2874C1" w:rsidRDefault="002874C1" w:rsidP="002874C1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2874C1" w:rsidRDefault="002874C1" w:rsidP="002874C1">
      <w:pPr>
        <w:bidi/>
        <w:spacing w:after="0" w:line="240" w:lineRule="auto"/>
        <w:jc w:val="center"/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</w:pPr>
    </w:p>
    <w:p w:rsidR="0066143C" w:rsidRPr="00EC2CC8" w:rsidRDefault="0066143C" w:rsidP="002874C1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1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66143C" w:rsidRPr="00EC2CC8" w:rsidRDefault="0066143C" w:rsidP="00737CE1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66143C" w:rsidRPr="00EC2CC8" w:rsidRDefault="0066143C" w:rsidP="00737CE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A1579E">
        <w:rPr>
          <w:b/>
          <w:bCs/>
          <w:noProof/>
          <w:sz w:val="28"/>
          <w:szCs w:val="28"/>
          <w:rtl/>
        </w:rPr>
        <w:t>الوحدة الأولى: ﴿وَاعْتَصِمُوا بِحَبْلِ اللَّهِ جَمِيعًا﴾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A1579E">
        <w:rPr>
          <w:rFonts w:cs="Arabic Transparent"/>
          <w:b/>
          <w:bCs/>
          <w:noProof/>
          <w:sz w:val="28"/>
          <w:szCs w:val="28"/>
          <w:rtl/>
          <w:lang w:bidi="ar-JO"/>
        </w:rPr>
        <w:t>8 - 41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A1579E">
        <w:rPr>
          <w:rFonts w:cs="Arabic Transparent"/>
          <w:b/>
          <w:bCs/>
          <w:noProof/>
          <w:sz w:val="28"/>
          <w:szCs w:val="28"/>
          <w:rtl/>
          <w:lang w:bidi="ar-JO"/>
        </w:rPr>
        <w:t>من 23/08/2026 إلى 20/09/2026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66143C" w:rsidRPr="0010637C" w:rsidTr="00FE3AF1">
        <w:tc>
          <w:tcPr>
            <w:tcW w:w="1638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66143C" w:rsidRPr="004A7813" w:rsidTr="00FE3AF1">
        <w:tc>
          <w:tcPr>
            <w:tcW w:w="1638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66143C" w:rsidRPr="004A7813" w:rsidTr="00FE3AF1">
        <w:trPr>
          <w:trHeight w:val="5091"/>
        </w:trPr>
        <w:tc>
          <w:tcPr>
            <w:tcW w:w="1638" w:type="pct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يوضح المعنى الإجمالي لآيات سورة آل عمران (102-105).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يستنبط أهمية التقوى والاعتصام بحبل الله في تحقيق وحدة الأمة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مفهوم الشبهات والموقف الشرعي منها كما ورد في الحديث الشريف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الآثار السيئة المتكشفة عن الوقوع في الشبهات والمحرمات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صور الضلال والفرق المخالفة للجماعة وأثرها في تفكيك المجتمع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يستخرج تكريم الشريعة الإسلامية للإنسان وحفظ مقاصده الضرورية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مشروعية الزواج وحكمه والحكمة السامية من تشريعه في الإسلام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يلخص الأحكام الشرعية المتعلقة بمقدمات الزواج من خطبة وضوابطها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يعرف مفهوم الجهاد في الإسلام وضوابطه والغاية الشرعية منه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يفرّق بين الجهاد المشروع وصور العنف والإرهاب المحرمة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دور الأخوة والمودة في تمتين الصف الإسلامي وتماطس الأمة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يحرص على تمثل أحكام ومبادئ الشريعة في حياته اليومية والسلوكية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66143C" w:rsidRPr="0010637C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66143C" w:rsidRDefault="0066143C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66143C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66143C" w:rsidRDefault="0066143C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AC04A8" w:rsidRDefault="0066143C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66143C" w:rsidRPr="004A7813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66143C" w:rsidRPr="00FE3AF1" w:rsidRDefault="0066143C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6143C" w:rsidRPr="00FE3AF1" w:rsidRDefault="0066143C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66143C" w:rsidRPr="00FE3AF1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66143C" w:rsidRPr="00EC2CC8" w:rsidRDefault="0066143C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66143C" w:rsidRPr="00EC2CC8" w:rsidRDefault="0066143C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66143C" w:rsidRPr="0010637C" w:rsidTr="00737CE1">
        <w:tc>
          <w:tcPr>
            <w:tcW w:w="1646" w:type="dxa"/>
            <w:shd w:val="clear" w:color="auto" w:fill="F2F2F2"/>
          </w:tcPr>
          <w:p w:rsidR="0066143C" w:rsidRPr="001B19B2" w:rsidRDefault="0066143C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66143C" w:rsidRPr="001B19B2" w:rsidRDefault="0066143C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66143C" w:rsidRPr="001B19B2" w:rsidRDefault="0066143C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66143C" w:rsidRPr="001B19B2" w:rsidRDefault="0066143C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66143C" w:rsidRPr="00F33467" w:rsidTr="00737CE1">
        <w:tc>
          <w:tcPr>
            <w:tcW w:w="1646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سورة آل عمران (الآيات 102-105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الحديث الشريف (اتقاء الشبهات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من صور الضلال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كرامة الإنسان في الشريعة الإسلامية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الزواج: مشروعيته ومقدماته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الجهاد في الإسلام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62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التقوى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الاعتصام بحبل الله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الشبهات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الاستبراء للدين والعرض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الضلال والفرقة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الكرامة الإنسانية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الزواج والخطبة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الجهاد وأنواعه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المقاصد الضرورية</w:t>
            </w:r>
          </w:p>
        </w:tc>
        <w:tc>
          <w:tcPr>
            <w:tcW w:w="4870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التقوى هي الامتثال لأوامر الله واجتناب نواهيه وهي أساس التفاضل.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الاعتصام بالقرآن والسنة هو العصمة الوحيدة للأمة من التفرق والنزاع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الحلال بين والحرام بين وبينهما أمور مشتبهات لا يعلمها كثير من الناس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 اتقى الشبهات فقد استبرأ لدينه وعرضه وحفظ نفسه من الحرام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كفل الإسلام كرامة الإنسان بغض النظر عن جنسه أو لونه أو دينه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النفس البشرية معصومة في الشريعة الإسلامية ولا يجوز التعدي عليها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الزواج هو الميثاق الغليظ والسبيل المشروع لبناء الأسرة واستمرار الحياة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الخطبة هي وعد بالزواج وليست عقداً ملزماً ولا تبيح ما يحرم بين الأجنبيين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شرع الجهاد للدفاع عن الدين والنفس والأرض ورد العدوان وإحقاق الحق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الجهاد يخضع لضوابط صارمة وإذن ولي الأمر ولا يجوز فيه قتل المعتدين غير المقاتلين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الفرق الضالة تفرق جمع الأمة وتستغل المظاهر لدعم أفكارها المنحرفة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السلام والأمان هما الأصل في العلاقات الإنسانية في الإسلام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صيانة الجوارح وحفظ القلوب أساس صلاح جسد الإنسان وسلوكه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المقاصد الخمسة للشريعة هي حفظ الدين، النفس، العقل، النسل، والمال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بناء الأسرة الصالحة هو اللبنة الأساسية في إقامة المجتمع المستقر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تعظيم أمر الله وتقواه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طهارة الكسب والابتعاد عن الشبهات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اعتزاز المسلم بكرامته وإنسانيته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التمسك بالوحدة والجماعة ورفض الفرقة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مؤسسة الزواج والأسرة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أهمية الأمن والدفاع عن الوطن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مفاهيمي لأقسام الأحكام (حلال، حرام، شبهات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خط زمني يتضمن مقاصد الشريعة الخمسة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توضيحية لآثار التماس الاجتماعي والتآخي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 بين ضوابط الجهاد المشروع وصور العدوان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الآثار الاجتماعية للوقوع في الشبهات المالية والمجتمعية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حوار حول كيفية مواجهة الأفكار الضالة والمنحرفة في وسائل التواصل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نشاط بحثي حول ضوابط الخطبة الشرعية والعادات الاجتماعية السائدة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للمناقشة: دور الشباب في تعزيز الكرامة الإنسانية ونبذ العنف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66143C" w:rsidRDefault="0066143C" w:rsidP="00EC2CC8">
      <w:pPr>
        <w:bidi/>
        <w:spacing w:after="0"/>
        <w:rPr>
          <w:rtl/>
        </w:rPr>
        <w:sectPr w:rsidR="0066143C" w:rsidSect="0066143C">
          <w:footerReference w:type="default" r:id="rId9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2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66143C" w:rsidRPr="00EC2CC8" w:rsidRDefault="0066143C" w:rsidP="00737CE1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66143C" w:rsidRPr="00EC2CC8" w:rsidRDefault="0066143C" w:rsidP="00737CE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A1579E">
        <w:rPr>
          <w:b/>
          <w:bCs/>
          <w:noProof/>
          <w:sz w:val="28"/>
          <w:szCs w:val="28"/>
          <w:rtl/>
        </w:rPr>
        <w:t>الوحدة الثانية: ﴿وَجَعَلْنَاكُمْ شُعُوبًا وَقَبَائِلَ لِتَعَارَفُوا﴾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A1579E">
        <w:rPr>
          <w:rFonts w:cs="Arabic Transparent"/>
          <w:b/>
          <w:bCs/>
          <w:noProof/>
          <w:sz w:val="28"/>
          <w:szCs w:val="28"/>
          <w:rtl/>
          <w:lang w:bidi="ar-JO"/>
        </w:rPr>
        <w:t>42 - 77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A1579E">
        <w:rPr>
          <w:rFonts w:cs="Arabic Transparent"/>
          <w:b/>
          <w:bCs/>
          <w:noProof/>
          <w:sz w:val="28"/>
          <w:szCs w:val="28"/>
          <w:rtl/>
          <w:lang w:bidi="ar-JO"/>
        </w:rPr>
        <w:t>من 21/09/2026 إلى 19/10/2026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66143C" w:rsidRPr="0010637C" w:rsidTr="00FE3AF1">
        <w:tc>
          <w:tcPr>
            <w:tcW w:w="1638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66143C" w:rsidRPr="004A7813" w:rsidTr="00FE3AF1">
        <w:tc>
          <w:tcPr>
            <w:tcW w:w="1638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66143C" w:rsidRPr="004A7813" w:rsidTr="00FE3AF1">
        <w:trPr>
          <w:trHeight w:val="5091"/>
        </w:trPr>
        <w:tc>
          <w:tcPr>
            <w:tcW w:w="1638" w:type="pct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يستعرض جهود علماء المسلمين التاريخية في خدمة كتاب الله تدويناً وتفسيراً.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الفرق بين العزيمة والرخصة والأحكام المتعلقة بكل منهما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سماحة الشريعة الإسلامية ومراعاتها للظروف والمشاقات الإنسانية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أحداث وقائع معركة مؤتة وأهم الدروس والعبر المستفادة منها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يعدد المحرمات من النساء تحريماً مؤبداً ومؤقتاً مع بيان العلة الشرعية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مفهوم التعايش الإنساني وأسسه في وثيقة المدينة المنورة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الحقوق المالية للمرأة في الإسلام كالمهر والنفقة والإرث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يستنبط دور العزائم والرخض في رفع الحرج عن المكلفين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خطط الشجاعة والعبقرية العسكرية لخالد بن الوليد في مؤتة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دور العلماء المسلمين في حفظ التراث القرآني وتفسيره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يرسخ قيم التسامح والتعايش السلمي مع مختلف التنوعات البشرية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يدافع عن حقوق المرأة المالية والمجتمعية التي كفلتها الشريعة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66143C" w:rsidRPr="0010637C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66143C" w:rsidRDefault="0066143C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66143C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66143C" w:rsidRDefault="0066143C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AC04A8" w:rsidRDefault="0066143C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66143C" w:rsidRPr="004A7813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66143C" w:rsidRPr="00FE3AF1" w:rsidRDefault="0066143C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6143C" w:rsidRPr="00FE3AF1" w:rsidRDefault="0066143C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66143C" w:rsidRPr="00FE3AF1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66143C" w:rsidRPr="00EC2CC8" w:rsidRDefault="0066143C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66143C" w:rsidRPr="00EC2CC8" w:rsidRDefault="0066143C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66143C" w:rsidRPr="0010637C" w:rsidTr="00737CE1">
        <w:tc>
          <w:tcPr>
            <w:tcW w:w="1646" w:type="dxa"/>
            <w:shd w:val="clear" w:color="auto" w:fill="F2F2F2"/>
          </w:tcPr>
          <w:p w:rsidR="0066143C" w:rsidRPr="001B19B2" w:rsidRDefault="0066143C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66143C" w:rsidRPr="001B19B2" w:rsidRDefault="0066143C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66143C" w:rsidRPr="001B19B2" w:rsidRDefault="0066143C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66143C" w:rsidRPr="001B19B2" w:rsidRDefault="0066143C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66143C" w:rsidRPr="00F33467" w:rsidTr="00737CE1">
        <w:tc>
          <w:tcPr>
            <w:tcW w:w="1646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جهود علماء المسلمين في خدمة القرآن الكريم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العزيمة والرخصة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معركة مؤتة (8 هـ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المحرمات من النساء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التعايش الإنساني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الحقوق المالية للمرأة في الإسلام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62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جمع القرآن وتدوينه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العزيمة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الرخصة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معركة مؤتة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المحرمات نسباً وصهرةً ورضاعاً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التعايش الإنساني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الذمة والعهد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المهر والنفقة</w:t>
            </w:r>
          </w:p>
        </w:tc>
        <w:tc>
          <w:tcPr>
            <w:tcW w:w="4870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بذل علماء المسلمين جهوداً جبارة في ضبط رسم المصحف وتفسيره وعلومه.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العزيمة هي الحكم الأصلي الذي شرعه الله لجميع المكلفين في الأحوال العادية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الرخصة هي الحكم الذي شرعه الله تخفيفاً على المكلف في أحوال خاصة لحاجة أو مشقة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وقعت معركة مؤتة في السنة الثامنة للهجرة جنوب الأردن كأول مواجهة مع الروم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أظهر المسلمون في مؤتة بسالة فائقة وعبقرية قيادية بقيادة قادة رسول الله وخالد بن الوليد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تحريم النساء يكون على التأبيد بسبب النسب أو المصاهرة أو الرضاع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التحريم المؤقت للزواج يكون لسبب عارض يزول بزواله كجمع الأختين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الرضاع يحرّم من القرابة ما يحرّمه النسب بشروطه الشرعية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التعايش الإنساني يقوم على الاعتراف بالآخر، العدل، والوفاء بالعهود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وثيقة المدينة هي أول دستور مدني يرسخ حقوق المواطنة والتعايش السلمي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المرأة تتمتع بذمة مالية مستقلة تماماً عن الرجل في الشريعة الإسلامية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المهر حق واجب للمرأة على زوجها بالعقد الشرعي ولا يجوز أخذ شيء منه إلا بطيب نفسها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النفقة واجبة على الزوج لزوجته بالمعروف وتشمل المأكل والملبس والمسكن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التيسير ورفع الحرج من أهم خصائص التشريع الإسلامي القائم على الرحمة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التنوع الإنساني بين الشعوب والقبائل أصل للتعارف والتعاون لا للتصادم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جهود العلماء المسلمين الأجلاء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استشعار سماحة الإسلام في تطبيق الرخص الشرعية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الاعتزاز بالبطولات الإسلامية والتضحية في سبيل الوطن والأمة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حقوق المرأة المالية والشرعية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أدبيات التعايش الإنساني والعدل مع الجمع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خريطة تاريخية لموقع معركة مؤتة ومسار تحركات الجيشين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شجرة تصنيف المحرمات من النساء (المؤبد والمؤقت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توضيحي للفرق بين العزيمة والرخصة وتطبيقاتهما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وثائقية لمخطوطات قديمة لخدمة رسم ونقط القرآن الكريم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عمل: استخراج صور التيسير والرخص في العبادات (السفر، المرض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دراسة حالة: تحليل عبقرية انسحاب خالد بن الوليد في معركة مؤتة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حوار استكشافي: استقلالية الذمة المالية للمرأة مقارنة بالقوانين الوضعية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جماعي: بنود وثيقة المدينة المنورة وتطبيقها في المجتمعات المعاصرة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66143C" w:rsidRDefault="0066143C" w:rsidP="00EC2CC8">
      <w:pPr>
        <w:bidi/>
        <w:spacing w:after="0"/>
        <w:rPr>
          <w:rtl/>
        </w:rPr>
        <w:sectPr w:rsidR="0066143C" w:rsidSect="0066143C">
          <w:footerReference w:type="default" r:id="rId10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3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66143C" w:rsidRPr="00EC2CC8" w:rsidRDefault="0066143C" w:rsidP="00737CE1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66143C" w:rsidRPr="00EC2CC8" w:rsidRDefault="0066143C" w:rsidP="00737CE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A1579E">
        <w:rPr>
          <w:b/>
          <w:bCs/>
          <w:noProof/>
          <w:sz w:val="28"/>
          <w:szCs w:val="28"/>
          <w:rtl/>
        </w:rPr>
        <w:t>الوحدة الثالثة: ﴿وَقُلْ جَاءَ الْحَقُّ وَزَهَقَ الْبَاطِلُ﴾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A1579E">
        <w:rPr>
          <w:rFonts w:cs="Arabic Transparent"/>
          <w:b/>
          <w:bCs/>
          <w:noProof/>
          <w:sz w:val="28"/>
          <w:szCs w:val="28"/>
          <w:rtl/>
          <w:lang w:bidi="ar-JO"/>
        </w:rPr>
        <w:t>78 - 111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A1579E">
        <w:rPr>
          <w:rFonts w:cs="Arabic Transparent"/>
          <w:b/>
          <w:bCs/>
          <w:noProof/>
          <w:sz w:val="28"/>
          <w:szCs w:val="28"/>
          <w:rtl/>
          <w:lang w:bidi="ar-JO"/>
        </w:rPr>
        <w:t>من 20/10/2026 إلى 17/11/2026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66143C" w:rsidRPr="0010637C" w:rsidTr="00FE3AF1">
        <w:tc>
          <w:tcPr>
            <w:tcW w:w="1638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66143C" w:rsidRPr="004A7813" w:rsidTr="00FE3AF1">
        <w:tc>
          <w:tcPr>
            <w:tcW w:w="1638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66143C" w:rsidRPr="004A7813" w:rsidTr="00FE3AF1">
        <w:trPr>
          <w:trHeight w:val="5091"/>
        </w:trPr>
        <w:tc>
          <w:tcPr>
            <w:tcW w:w="1638" w:type="pct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يتلو آيات سورة آل عمران (169-174) تلاوة سليمة ويستنتج أحكامها.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منزلة الشهداء عند ربهم والجزاء العظيم الذي أعده الله لهم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الحديث الشريف في طلب رضا الله تعالى وتجنب سخط الناس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الأسباب والنتائج الاستراتيجية لفتح مكة المكرمة (8 هـ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يبرز عفو الرسول </w:t>
            </w:r>
            <w:r w:rsidRPr="00A1579E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وحلمه عند دخوله مكة فاتحاً ومظاهره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مفهوم الإيجابية كخصيصة بارزة من خصائص الشريعة الإسلامية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يحدد شروط صحة عقد الزواج وأركانه المعتبرة في الشريعة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مفهوم الأهلية، والولاية، والشاهدين في عقد الزواج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الحقوق الاجتماعية للمرأة كحق التعليم، العمل، والمشاركة المجتمعية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أثر الثبات على الحق واليقين بنصر الله في بناء الشخصية المسلمة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يقتدي بأخلاق النبي </w:t>
            </w:r>
            <w:r w:rsidRPr="00A1579E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في العفو والتسامح والقوة في التواضع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يمارس السلوك الإيجابي والفاعل في مدرسته ومجتمعه المحيط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66143C" w:rsidRPr="0010637C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66143C" w:rsidRDefault="0066143C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66143C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66143C" w:rsidRDefault="0066143C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AC04A8" w:rsidRDefault="0066143C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66143C" w:rsidRPr="004A7813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66143C" w:rsidRPr="00FE3AF1" w:rsidRDefault="0066143C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6143C" w:rsidRPr="00FE3AF1" w:rsidRDefault="0066143C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66143C" w:rsidRPr="00FE3AF1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lastRenderedPageBreak/>
        <w:t>تحليل المحتوى</w:t>
      </w:r>
    </w:p>
    <w:p w:rsidR="0066143C" w:rsidRPr="00EC2CC8" w:rsidRDefault="0066143C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66143C" w:rsidRPr="00EC2CC8" w:rsidRDefault="0066143C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66143C" w:rsidRPr="0010637C" w:rsidTr="00737CE1">
        <w:tc>
          <w:tcPr>
            <w:tcW w:w="1646" w:type="dxa"/>
            <w:shd w:val="clear" w:color="auto" w:fill="F2F2F2"/>
          </w:tcPr>
          <w:p w:rsidR="0066143C" w:rsidRPr="001B19B2" w:rsidRDefault="0066143C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66143C" w:rsidRPr="001B19B2" w:rsidRDefault="0066143C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66143C" w:rsidRPr="001B19B2" w:rsidRDefault="0066143C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66143C" w:rsidRPr="001B19B2" w:rsidRDefault="0066143C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66143C" w:rsidRPr="00F33467" w:rsidTr="00737CE1">
        <w:tc>
          <w:tcPr>
            <w:tcW w:w="1646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سورة آل عمران (الآيات 169-174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الحديث الشريف: رضا الله تعالى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فتح مكة (8 هـ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من خصائص الشريعة الإسلامية: الإيجابية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شروط صحة عقد الزواج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الحقوق الاجتماعية للمرأة في الإسلام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62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الشهادة في سبيل الله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رضا الله وسخط الناس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فتح مكة (الفتح الأعظم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الإيجابية في الإسلام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أركان وشروط عقد الزواج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الولاية والكفاءة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الحقوق الاجتماعية للمرأة</w:t>
            </w:r>
          </w:p>
        </w:tc>
        <w:tc>
          <w:tcPr>
            <w:tcW w:w="4870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الشهداء أحياء عند ربهم يرزقون وفرحون بما آتاهم الله من فضله.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طلب رضا الله تعالى هو الغاية الأولى للمسلم ولو خالف في ذلك رغبات الناس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نقض قريش لصلح الحديبية كان السبب المباشر لفتح مكة في السنة 8 هـ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دخل النبي </w:t>
            </w:r>
            <w:r w:rsidRPr="00A1579E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مكة فاتحاً متواضعاً مطأطأ الرأس شاكراً لله تعالى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ضرب النبي </w:t>
            </w:r>
            <w:r w:rsidRPr="00A1579E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أروع أمثلة العفو الإنساني بقوله لأهل مكة: (اذهبوا فأنتم الطلقاء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فتح مكة طهّر البيت الحرام من الأصنام وأعز الله به الإسلام والمسلمين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الشريعة الإسلامية شريعة إيجابية تدفع الفرد للعمل والبناء وتنهى عن السلبية والإحباط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يشترط لصحة عقد الزواج رضا الطرفين، صيغة العقد، الولي، وشاهدين عدلين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الخلو من الموانع الشرعية شرط أساسي لصحة انعقاد عقد الزواج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كفل الإسلام للمرأة حق اختيار الزوج ورأي مفاوضتها دون إكراه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للمرأة الحق الكامل في التعليم والتعلم والمشاركة في البناء الاجتماعي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العمل متاح للمرأة وفق ضوابط الضوابط الشرعية التي تحفظ كرامتها ومكانتها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الإيجابية تتطلب الأمر بالمعروف والنهي عن المنكر بالحكمة والموعظة الحسنة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الثبات في الأزمات من صفات المؤمنين الصادقين كما أثنى الله على أهل أحد وآل عمران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العفو عند المقدرة يورث العزة ويبني جسور التسامح في المجتمع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تقدير قيمة الشهادة والتضحية في سبيل الحق والوطن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إخلاص العمل والنية لنيت رضا الله وحده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الاقتداء بنبي الأمة في العفو والتواضع والتسامح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مبادرة الفرد بالتفكير والسلوك الإيجابي النافع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الحرص على تطبيق الأحكام الشرعية الصحيحة في العقود والمعاملات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لمراحل فتح مكة ودخول خطة الجيوش الإسلامية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بين شروط العقد وأركانه والموانع الشرعية للزواج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بطاقات توضيحية لمعالم الإيجابية في حياة النبي والأصحابة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تعبيرية تعكس التضامن وتكريم الشهداء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دراسة نصوص العفو النبوي في فتح مكة ومقارنتها بالحروب المعاصرة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تحليل سلوكي: كيف تكون عضواً إيجابياً في مدرستك ومجتمعك؟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محاكاة لعقد زواج شرعي مستوفٍ لكافة الأركان والشروط والضوابط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 دور المرأة المسلمة في النهضة الاجتماعية والتاريخية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66143C" w:rsidRDefault="0066143C" w:rsidP="00EC2CC8">
      <w:pPr>
        <w:bidi/>
        <w:spacing w:after="0"/>
        <w:rPr>
          <w:rtl/>
        </w:rPr>
        <w:sectPr w:rsidR="0066143C" w:rsidSect="0066143C">
          <w:footerReference w:type="default" r:id="rId11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noProof/>
          <w:sz w:val="28"/>
          <w:szCs w:val="28"/>
        </w:rPr>
        <w:lastRenderedPageBreak/>
        <w:drawing>
          <wp:inline distT="0" distB="0" distL="0" distR="0">
            <wp:extent cx="422040" cy="411892"/>
            <wp:effectExtent l="19050" t="0" r="0" b="0"/>
            <wp:docPr id="4" name="صورة 1" descr="c092fb2419d12c1038bb88a0827ff1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092fb2419d12c1038bb88a0827ff1a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040" cy="411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  <w:t>الخـــطـــة الفـــصـــلـــية</w:t>
      </w:r>
    </w:p>
    <w:p w:rsidR="0066143C" w:rsidRPr="00EC2CC8" w:rsidRDefault="0066143C" w:rsidP="00737CE1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    الفصل الدراسي : الأول                     العام الدراسي 2026/2027</w:t>
      </w:r>
    </w:p>
    <w:p w:rsidR="0066143C" w:rsidRPr="00EC2CC8" w:rsidRDefault="0066143C" w:rsidP="00737CE1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>المبحث :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التربية الاسلامية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</w:t>
      </w:r>
      <w:r w:rsidRPr="00A1579E">
        <w:rPr>
          <w:b/>
          <w:bCs/>
          <w:noProof/>
          <w:sz w:val="28"/>
          <w:szCs w:val="28"/>
          <w:rtl/>
        </w:rPr>
        <w:t>الوحدة الرابعة: ﴿لِتَسْكُنُوا إِلَيْهَا﴾</w:t>
      </w:r>
      <w:r w:rsidRPr="00EC2CC8">
        <w:rPr>
          <w:rFonts w:hint="cs"/>
          <w:b/>
          <w:bCs/>
          <w:sz w:val="28"/>
          <w:szCs w:val="28"/>
          <w:rtl/>
        </w:rPr>
        <w:t xml:space="preserve">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الصفحات :  </w:t>
      </w:r>
      <w:r w:rsidRPr="00A1579E">
        <w:rPr>
          <w:rFonts w:cs="Arabic Transparent"/>
          <w:b/>
          <w:bCs/>
          <w:noProof/>
          <w:sz w:val="28"/>
          <w:szCs w:val="28"/>
          <w:rtl/>
          <w:lang w:bidi="ar-JO"/>
        </w:rPr>
        <w:t>112 - 148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الفترة الزمنية  :  </w:t>
      </w:r>
      <w:r w:rsidRPr="00A1579E">
        <w:rPr>
          <w:rFonts w:cs="Arabic Transparent"/>
          <w:b/>
          <w:bCs/>
          <w:noProof/>
          <w:sz w:val="28"/>
          <w:szCs w:val="28"/>
          <w:rtl/>
          <w:lang w:bidi="ar-JO"/>
        </w:rPr>
        <w:t>من 18/11/2026 إلى 15/12/2026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</w:t>
      </w:r>
    </w:p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8"/>
        <w:gridCol w:w="1710"/>
        <w:gridCol w:w="1546"/>
        <w:gridCol w:w="1985"/>
        <w:gridCol w:w="1196"/>
        <w:gridCol w:w="1593"/>
        <w:gridCol w:w="1798"/>
      </w:tblGrid>
      <w:tr w:rsidR="0066143C" w:rsidRPr="0010637C" w:rsidTr="00FE3AF1">
        <w:tc>
          <w:tcPr>
            <w:tcW w:w="1638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after="0"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النتاجات</w:t>
            </w:r>
          </w:p>
        </w:tc>
        <w:tc>
          <w:tcPr>
            <w:tcW w:w="58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المواد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والتجهيزات</w:t>
            </w: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(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مصادر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التعلم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>)</w:t>
            </w:r>
          </w:p>
        </w:tc>
        <w:tc>
          <w:tcPr>
            <w:tcW w:w="529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استراتيجيات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التدريس</w:t>
            </w:r>
          </w:p>
        </w:tc>
        <w:tc>
          <w:tcPr>
            <w:tcW w:w="1088" w:type="pct"/>
            <w:gridSpan w:val="2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التقويم</w:t>
            </w:r>
          </w:p>
        </w:tc>
        <w:tc>
          <w:tcPr>
            <w:tcW w:w="54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Arial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أنشطة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مرافقة</w:t>
            </w:r>
          </w:p>
        </w:tc>
        <w:tc>
          <w:tcPr>
            <w:tcW w:w="615" w:type="pct"/>
            <w:vMerge w:val="restart"/>
            <w:shd w:val="clear" w:color="auto" w:fill="F2F2F2"/>
          </w:tcPr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1B19B2" w:rsidRDefault="0066143C" w:rsidP="001B19B2">
            <w:pPr>
              <w:spacing w:line="240" w:lineRule="auto"/>
              <w:jc w:val="center"/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</w:pP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التأمل</w:t>
            </w:r>
            <w:r w:rsidRPr="001B19B2">
              <w:rPr>
                <w:rFonts w:ascii="Microsoft Tai Le" w:hAnsi="Microsoft Tai Le" w:cs="Microsoft Tai Le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B19B2">
              <w:rPr>
                <w:rFonts w:ascii="Microsoft Tai Le" w:hAnsi="Microsoft Tai Le" w:cs="Segoe UI"/>
                <w:b/>
                <w:bCs/>
                <w:sz w:val="24"/>
                <w:szCs w:val="24"/>
                <w:rtl/>
                <w:lang w:bidi="ar-JO"/>
              </w:rPr>
              <w:t>الذاتي</w:t>
            </w:r>
          </w:p>
        </w:tc>
      </w:tr>
      <w:tr w:rsidR="0066143C" w:rsidRPr="004A7813" w:rsidTr="00FE3AF1">
        <w:tc>
          <w:tcPr>
            <w:tcW w:w="1638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8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529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79" w:type="pct"/>
            <w:shd w:val="clear" w:color="auto" w:fill="F2F2F2"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استراتيجية</w:t>
            </w:r>
          </w:p>
        </w:tc>
        <w:tc>
          <w:tcPr>
            <w:tcW w:w="409" w:type="pct"/>
            <w:shd w:val="clear" w:color="auto" w:fill="F2F2F2"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  <w:r w:rsidRPr="004A7813">
              <w:rPr>
                <w:rFonts w:cs="Arabic Transparent" w:hint="cs"/>
                <w:b/>
                <w:bCs/>
                <w:sz w:val="28"/>
                <w:szCs w:val="28"/>
                <w:rtl/>
                <w:lang w:bidi="ar-JO"/>
              </w:rPr>
              <w:t>أدوات</w:t>
            </w:r>
          </w:p>
        </w:tc>
        <w:tc>
          <w:tcPr>
            <w:tcW w:w="54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615" w:type="pct"/>
            <w:vMerge/>
          </w:tcPr>
          <w:p w:rsidR="0066143C" w:rsidRPr="004A7813" w:rsidRDefault="0066143C" w:rsidP="00213ECE">
            <w:pPr>
              <w:rPr>
                <w:rFonts w:cs="Arabic Transparent"/>
                <w:b/>
                <w:bCs/>
                <w:sz w:val="28"/>
                <w:szCs w:val="28"/>
                <w:rtl/>
                <w:lang w:bidi="ar-JO"/>
              </w:rPr>
            </w:pPr>
          </w:p>
        </w:tc>
      </w:tr>
      <w:tr w:rsidR="0066143C" w:rsidRPr="004A7813" w:rsidTr="00FE3AF1">
        <w:trPr>
          <w:trHeight w:val="5091"/>
        </w:trPr>
        <w:tc>
          <w:tcPr>
            <w:tcW w:w="1638" w:type="pct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1. يتلو آيات سورة الروم (21-24) ويتفكر في آيات الله الدالة على قدرته ورحمته.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يستنبط مقومات السكن والمودة والرحمة بين الزوجين في الحياة الأسرية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مكانة السنة النبوية الشريفة باعتبارها المصدر الثاني للتشريع الإسلامي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يبين حجية السنة النبوية وعلاقتها بالقرآن الكريم (مؤكدة، شارحة، ومستقلة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مفهوم العرف في الشريعة وضوابط اعتباره مصدراً أحكامياً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يستنتج الحقوق المشتركة والخاصة بين الزوجين لضمان استقرار الأسرة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يوضح الحكم الشرعي والفرق بين تنظيم النسل وتحديده والعلة من ذلك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يحلل مفهوم الأمن الغذائي في الإسلام وأدوات تحقيقه واستدامته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يشرح مفهوم الوحدة الوطنية وأسس حمايتها وتعزيزها في الإسلام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يثمن دور الأعراف الصالحة في حل المشكلات الحياتية وحفظ النظام العام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يحرص على تعزيز الأمن والاستقرار والمواطنة الصالحة داخل الأردن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737CE1">
            <w:pPr>
              <w:bidi/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0"/>
                <w:szCs w:val="20"/>
                <w:lang w:bidi="ar-JO"/>
              </w:rPr>
            </w:pP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bidi="ar-JO"/>
              </w:rPr>
              <w:t>ينبذ السلوكيات الاستهلاكية الخاطئة ويدعم التكافل والأمن الغذائي</w:t>
            </w:r>
            <w:r w:rsidRPr="00A1579E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585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الكتاب المدرسي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أوراق عمل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529" w:type="pct"/>
          </w:tcPr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التدريس المباشر :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أسئلة وأجوبة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حوار ومناقشه</w:t>
            </w:r>
          </w:p>
          <w:p w:rsidR="0066143C" w:rsidRPr="002B1EA8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التعلم في مجموعات </w:t>
            </w:r>
            <w:r w:rsidRPr="002B1EA8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79" w:type="pct"/>
          </w:tcPr>
          <w:p w:rsidR="0066143C" w:rsidRPr="0010637C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الملاحظة</w:t>
            </w:r>
          </w:p>
          <w:p w:rsidR="0066143C" w:rsidRDefault="0066143C" w:rsidP="001B19B2">
            <w:pPr>
              <w:pStyle w:val="a3"/>
              <w:spacing w:after="0" w:line="240" w:lineRule="auto"/>
              <w:rPr>
                <w:rFonts w:ascii="Simplified Arabic" w:hAnsi="Simplified Arabic" w:cs="Simplified Arabic"/>
                <w:sz w:val="24"/>
                <w:szCs w:val="24"/>
                <w:lang w:bidi="ar-JO"/>
              </w:rPr>
            </w:pPr>
          </w:p>
          <w:p w:rsidR="0066143C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AC04A8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التواصل</w:t>
            </w:r>
          </w:p>
          <w:p w:rsidR="0066143C" w:rsidRDefault="0066143C" w:rsidP="001B19B2">
            <w:pPr>
              <w:pStyle w:val="a3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</w:p>
          <w:p w:rsidR="0066143C" w:rsidRPr="00AC04A8" w:rsidRDefault="0066143C" w:rsidP="001B19B2">
            <w:pPr>
              <w:pStyle w:val="a3"/>
              <w:spacing w:after="0" w:line="240" w:lineRule="auto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  <w:p w:rsidR="0066143C" w:rsidRPr="004A7813" w:rsidRDefault="0066143C" w:rsidP="001B19B2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القلم والورقة </w:t>
            </w:r>
          </w:p>
        </w:tc>
        <w:tc>
          <w:tcPr>
            <w:tcW w:w="409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سلم تقدير </w:t>
            </w:r>
          </w:p>
        </w:tc>
        <w:tc>
          <w:tcPr>
            <w:tcW w:w="545" w:type="pct"/>
          </w:tcPr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اوراق عمل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متابعة انشطة الدروس </w:t>
            </w:r>
          </w:p>
          <w:p w:rsidR="0066143C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اسئلة تحث الطالب على التفكير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615" w:type="pct"/>
          </w:tcPr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أشعر بالرضا عن :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 xml:space="preserve">التحديات: 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  <w:r w:rsidRPr="004A7813">
              <w:rPr>
                <w:rFonts w:ascii="Simplified Arabic" w:hAnsi="Simplified Arabic" w:cs="Simplified Arabic" w:hint="cs"/>
                <w:b/>
                <w:bCs/>
                <w:rtl/>
                <w:lang w:bidi="ar-JO"/>
              </w:rPr>
              <w:t>مقترحات التحسين :</w:t>
            </w:r>
          </w:p>
          <w:p w:rsidR="0066143C" w:rsidRPr="004A7813" w:rsidRDefault="0066143C" w:rsidP="001B19B2">
            <w:pPr>
              <w:bidi/>
              <w:rPr>
                <w:rFonts w:ascii="Simplified Arabic" w:hAnsi="Simplified Arabic" w:cs="Simplified Arabic"/>
                <w:b/>
                <w:bCs/>
                <w:rtl/>
                <w:lang w:bidi="ar-JO"/>
              </w:rPr>
            </w:pPr>
          </w:p>
        </w:tc>
      </w:tr>
    </w:tbl>
    <w:p w:rsidR="0066143C" w:rsidRPr="00FE3AF1" w:rsidRDefault="0066143C" w:rsidP="001B19B2">
      <w:pPr>
        <w:rPr>
          <w:rFonts w:cs="Arabic Transparent"/>
          <w:b/>
          <w:bCs/>
          <w:sz w:val="28"/>
          <w:szCs w:val="28"/>
          <w:rtl/>
          <w:lang w:bidi="ar-JO"/>
        </w:rPr>
      </w:pPr>
    </w:p>
    <w:p w:rsidR="0066143C" w:rsidRPr="00FE3AF1" w:rsidRDefault="0066143C" w:rsidP="001B19B2">
      <w:pPr>
        <w:rPr>
          <w:rFonts w:cs="Arabic Transparent"/>
          <w:b/>
          <w:bCs/>
          <w:sz w:val="28"/>
          <w:szCs w:val="28"/>
          <w:lang w:bidi="ar-JO"/>
        </w:rPr>
      </w:pPr>
    </w:p>
    <w:p w:rsidR="0066143C" w:rsidRPr="00FE3AF1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</w:p>
    <w:p w:rsidR="0066143C" w:rsidRPr="00EC2CC8" w:rsidRDefault="0066143C" w:rsidP="001B19B2">
      <w:pPr>
        <w:bidi/>
        <w:spacing w:after="0" w:line="240" w:lineRule="auto"/>
        <w:jc w:val="center"/>
        <w:rPr>
          <w:rFonts w:ascii="Microsoft Sans Serif" w:hAnsi="Microsoft Sans Serif" w:cs="Microsoft Sans Serif"/>
          <w:b/>
          <w:bCs/>
          <w:sz w:val="28"/>
          <w:szCs w:val="28"/>
          <w:rtl/>
          <w:lang w:bidi="ar-JO"/>
        </w:rPr>
      </w:pPr>
      <w:r w:rsidRPr="00EC2CC8">
        <w:rPr>
          <w:rFonts w:ascii="Microsoft Sans Serif" w:hAnsi="Microsoft Sans Serif" w:cs="Microsoft Sans Serif" w:hint="cs"/>
          <w:b/>
          <w:bCs/>
          <w:sz w:val="28"/>
          <w:szCs w:val="28"/>
          <w:rtl/>
          <w:lang w:bidi="ar-JO"/>
        </w:rPr>
        <w:t>تحليل المحتوى</w:t>
      </w:r>
    </w:p>
    <w:p w:rsidR="0066143C" w:rsidRPr="00EC2CC8" w:rsidRDefault="0066143C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الصف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>الاول ثانوي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الفصل الدراسي : الأول                     العام الدراسي: 2026/</w:t>
      </w:r>
      <w:r w:rsidRPr="00EC2CC8">
        <w:rPr>
          <w:rFonts w:cs="Arabic Transparent"/>
          <w:b/>
          <w:bCs/>
          <w:sz w:val="28"/>
          <w:szCs w:val="28"/>
          <w:lang w:bidi="ar-JO"/>
        </w:rPr>
        <w:t>2027</w:t>
      </w:r>
    </w:p>
    <w:p w:rsidR="0066143C" w:rsidRPr="00EC2CC8" w:rsidRDefault="0066143C" w:rsidP="001B19B2">
      <w:pPr>
        <w:bidi/>
        <w:spacing w:after="0" w:line="240" w:lineRule="auto"/>
        <w:rPr>
          <w:rFonts w:cs="Arabic Transparent"/>
          <w:b/>
          <w:bCs/>
          <w:sz w:val="28"/>
          <w:szCs w:val="28"/>
          <w:rtl/>
          <w:lang w:bidi="ar-JO"/>
        </w:rPr>
      </w:pP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المبحث : </w:t>
      </w:r>
      <w:r>
        <w:rPr>
          <w:rFonts w:cs="Arabic Transparent" w:hint="cs"/>
          <w:b/>
          <w:bCs/>
          <w:sz w:val="28"/>
          <w:szCs w:val="28"/>
          <w:rtl/>
          <w:lang w:bidi="ar-JO"/>
        </w:rPr>
        <w:t xml:space="preserve">التربية الاسيلامية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                         عنوان الوحدة :</w:t>
      </w:r>
      <w:r w:rsidRPr="00EC2CC8">
        <w:rPr>
          <w:rFonts w:hint="cs"/>
          <w:b/>
          <w:bCs/>
          <w:sz w:val="28"/>
          <w:szCs w:val="28"/>
          <w:rtl/>
        </w:rPr>
        <w:t xml:space="preserve">      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</w:t>
      </w:r>
      <w:r w:rsidRPr="00EC2CC8">
        <w:rPr>
          <w:rFonts w:cs="Arabic Transparent"/>
          <w:b/>
          <w:bCs/>
          <w:sz w:val="28"/>
          <w:szCs w:val="28"/>
          <w:lang w:bidi="ar-JO"/>
        </w:rPr>
        <w:t xml:space="preserve">  </w:t>
      </w:r>
      <w:r w:rsidRPr="00EC2CC8">
        <w:rPr>
          <w:rFonts w:cs="Arabic Transparent" w:hint="cs"/>
          <w:b/>
          <w:bCs/>
          <w:sz w:val="28"/>
          <w:szCs w:val="28"/>
          <w:rtl/>
          <w:lang w:bidi="ar-JO"/>
        </w:rPr>
        <w:t xml:space="preserve">  </w:t>
      </w:r>
    </w:p>
    <w:tbl>
      <w:tblPr>
        <w:bidiVisual/>
        <w:tblW w:w="14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46"/>
        <w:gridCol w:w="1962"/>
        <w:gridCol w:w="4870"/>
        <w:gridCol w:w="1980"/>
        <w:gridCol w:w="2511"/>
        <w:gridCol w:w="1637"/>
      </w:tblGrid>
      <w:tr w:rsidR="0066143C" w:rsidRPr="0010637C" w:rsidTr="00737CE1">
        <w:tc>
          <w:tcPr>
            <w:tcW w:w="1646" w:type="dxa"/>
            <w:shd w:val="clear" w:color="auto" w:fill="F2F2F2"/>
          </w:tcPr>
          <w:p w:rsidR="0066143C" w:rsidRPr="001B19B2" w:rsidRDefault="0066143C" w:rsidP="001B19B2">
            <w:pPr>
              <w:bidi/>
              <w:spacing w:after="0"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المفرادات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</w:p>
        </w:tc>
        <w:tc>
          <w:tcPr>
            <w:tcW w:w="1962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المفاهيم 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والمصطلحات</w:t>
            </w:r>
          </w:p>
        </w:tc>
        <w:tc>
          <w:tcPr>
            <w:tcW w:w="4870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الحقائق والتعميمات</w:t>
            </w:r>
          </w:p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 xml:space="preserve"> والأفكار</w:t>
            </w:r>
          </w:p>
        </w:tc>
        <w:tc>
          <w:tcPr>
            <w:tcW w:w="1980" w:type="dxa"/>
            <w:shd w:val="clear" w:color="auto" w:fill="F2F2F2"/>
          </w:tcPr>
          <w:p w:rsidR="0066143C" w:rsidRPr="001B19B2" w:rsidRDefault="0066143C" w:rsidP="001B19B2">
            <w:pPr>
              <w:bidi/>
              <w:jc w:val="center"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القيم والاتجاهات</w:t>
            </w:r>
          </w:p>
        </w:tc>
        <w:tc>
          <w:tcPr>
            <w:tcW w:w="2511" w:type="dxa"/>
            <w:shd w:val="clear" w:color="auto" w:fill="F2F2F2"/>
          </w:tcPr>
          <w:p w:rsidR="0066143C" w:rsidRPr="001B19B2" w:rsidRDefault="0066143C" w:rsidP="001B19B2">
            <w:pPr>
              <w:bidi/>
              <w:rPr>
                <w:rFonts w:cs="Akhbar MT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cs="Akhbar MT" w:hint="cs"/>
                <w:b/>
                <w:bCs/>
                <w:sz w:val="28"/>
                <w:szCs w:val="28"/>
                <w:rtl/>
                <w:lang w:bidi="ar-JO"/>
              </w:rPr>
              <w:t>الإشكال التوضيحية</w:t>
            </w:r>
          </w:p>
        </w:tc>
        <w:tc>
          <w:tcPr>
            <w:tcW w:w="1637" w:type="dxa"/>
            <w:shd w:val="clear" w:color="auto" w:fill="F2F2F2"/>
            <w:vAlign w:val="center"/>
          </w:tcPr>
          <w:p w:rsidR="0066143C" w:rsidRPr="001B19B2" w:rsidRDefault="0066143C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  <w:lang w:bidi="ar-JO"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الأنشطة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DZ"/>
              </w:rPr>
              <w:t xml:space="preserve"> و</w:t>
            </w: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قضايا</w:t>
            </w:r>
          </w:p>
          <w:p w:rsidR="0066143C" w:rsidRPr="001B19B2" w:rsidRDefault="0066143C" w:rsidP="001B19B2">
            <w:pPr>
              <w:bidi/>
              <w:spacing w:line="336" w:lineRule="auto"/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 w:rsidRPr="001B19B2">
              <w:rPr>
                <w:rFonts w:ascii="Arial" w:hAnsi="Arial" w:hint="cs"/>
                <w:b/>
                <w:bCs/>
                <w:sz w:val="28"/>
                <w:szCs w:val="28"/>
                <w:rtl/>
                <w:lang w:bidi="ar-JO"/>
              </w:rPr>
              <w:t>المناقشة</w:t>
            </w:r>
          </w:p>
        </w:tc>
      </w:tr>
      <w:tr w:rsidR="0066143C" w:rsidRPr="00F33467" w:rsidTr="00737CE1">
        <w:tc>
          <w:tcPr>
            <w:tcW w:w="1646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الأول: سورة الروم (الآيات 21-24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).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الثاني: مكانة السنة النبوية الشريفة في التشريع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الثالث: مراعاة الأعراف في الشريعة الإسلامية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الرابع: حقوق الزوجين في الإسلام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الخامس: تنظيم النسل وتحديده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السادس: الأمن الغذائي في الإسلام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الدرس السابع: الإسلام والوحدة الوطنية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62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المودة والرحمة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حجية السنة النبوية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العرف الصحيح والعرف الفاسد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الحقوق والواجبات الزوجية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النسل وتحديد النسل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الأمن الغذائي والتكافل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الوحدة الوطنية والمواطنة</w:t>
            </w:r>
          </w:p>
        </w:tc>
        <w:tc>
          <w:tcPr>
            <w:tcW w:w="4870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1. جعل الله خلق الأزواج وآيات الكون دليلاً على قدرته ورحمته بالعباد.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2.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تقام الحياة الزوجية على دعائم السكن، المودة، والرحمة المعنوية والمادية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3.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السنة النبوية هي المصدر الثاني للتشريع وتأتي مبينة ومفضلة ومؤكدة لما في القرآن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4.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طاعة الرسول </w:t>
            </w:r>
            <w:r w:rsidRPr="00A1579E">
              <w:rPr>
                <w:rFonts w:cs="Arabic Transparent" w:hint="cs"/>
                <w:b/>
                <w:bCs/>
                <w:noProof/>
                <w:sz w:val="20"/>
                <w:szCs w:val="20"/>
                <w:rtl/>
                <w:lang w:bidi="ar-JO"/>
              </w:rPr>
              <w:t>ﷺ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 xml:space="preserve"> واقتفاء سنته واجب شرعي ثابت بالقرآن الكريم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5.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العرف الصحيح هو ما اعتاده الناس ولا يخالف نصاً شرعياً أو أصلاً ثابتاً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6.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العرف الفاسد ملغى شرعاً ولا يجوز اعتماده أو العمل به كمعاملات الربا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7.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المعاشرة بالمعروف والنفقة والاحترام هي أساس قيام الحقوق والواجبات بين الزوجين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8.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تنظيم النسل جائز شرعاً للمباعدة بين الولادات مراعاة لمصلحة الأم والطفل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9.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تحديد النسل بمنع الإنجاب مطلقاً دون ضرورة طبية أمر غير جائز شرعاً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10.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الأمن الغذائي يتحقق بالاستثمار الزراعي، النهي عن الإسراف، وحظر الاحتكار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11.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الزكاة والصدقات والوقف هي أدوات أصلية في الإسلام لتحقيق الأمن التكافلي والغذائي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12.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الوحدة الوطنية فرض شرعي وضرورة مجتمعية لحفظ أمن الوطن واستقراره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13.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المواطنة الصالحة تتطلب الالتزام بالقوانين وحفظ الممتلكات العامة والمشاركة في البناء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14.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الإسلام يحارب كل أسباب الفتنة الطائفية والإقليمية والمذهبية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15.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استقرار الأسرة وتماسكها هو الحصن الأول لأمن المجتمع والوطن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980" w:type="dxa"/>
          </w:tcPr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التفكر والتدبر في آيات الله وخلقه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محبة السنة النبوية والتمسك بها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احترام الأعراف القويمة الصالحة في المجتمع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تعزيز قيم المودة والرحمة داخل الأسرة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شكر نعم الله والحفاظ على الموارد والحد من الإسراف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الانتماء الصادق للوطن والحرص على وحدته الوطنية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2511" w:type="dxa"/>
          </w:tcPr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مخطط يدوي لمكانة السنة النبوية وعلاقتها بالنص القرآني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جدول مقارنة تفصيلي بين تنظيم النسل وتحديد النسل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إنفوجرافيك يوضح محاور تحقيق الأمن الغذائي في الفكر الإسلامي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ind w:left="317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صور تعبر عن التلاحم الوطني والنسيج الاجتماعي الواحد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  <w:tc>
          <w:tcPr>
            <w:tcW w:w="1637" w:type="dxa"/>
          </w:tcPr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مناقشة: نماذج من العرف الصحيح والعرف الفاسد في مجتمعنا المعاصر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ورشة عمل: اقتراح مبادئ أسرية مبنية على المودة والرحمة حل الخلافات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A1579E" w:rsidRDefault="0066143C" w:rsidP="00737CE1">
            <w:pPr>
              <w:bidi/>
              <w:spacing w:after="0" w:line="240" w:lineRule="auto"/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بحث ميداني: دور المؤسسات الوطنية والأوقاف في تحقيق التكافل والأمن الغذائي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  <w:p w:rsidR="0066143C" w:rsidRPr="00EC2CC8" w:rsidRDefault="0066143C" w:rsidP="00EC2CC8">
            <w:pPr>
              <w:bidi/>
              <w:spacing w:after="0" w:line="240" w:lineRule="auto"/>
              <w:rPr>
                <w:rFonts w:cs="Arabic Transparent"/>
                <w:b/>
                <w:bCs/>
                <w:sz w:val="20"/>
                <w:szCs w:val="20"/>
                <w:rtl/>
                <w:lang w:bidi="ar-JO"/>
              </w:rPr>
            </w:pP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 xml:space="preserve">- 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rtl/>
                <w:lang w:bidi="ar-JO"/>
              </w:rPr>
              <w:t>قضية للحوار: مهددات الوحدة الوطنية وكيفية تصدي الشباب لها</w:t>
            </w:r>
            <w:r w:rsidRPr="00A1579E">
              <w:rPr>
                <w:rFonts w:cs="Arabic Transparent"/>
                <w:b/>
                <w:bCs/>
                <w:noProof/>
                <w:sz w:val="20"/>
                <w:szCs w:val="20"/>
                <w:lang w:bidi="ar-JO"/>
              </w:rPr>
              <w:t>.</w:t>
            </w:r>
          </w:p>
        </w:tc>
      </w:tr>
    </w:tbl>
    <w:p w:rsidR="0066143C" w:rsidRDefault="0066143C" w:rsidP="00EC2CC8">
      <w:pPr>
        <w:bidi/>
        <w:spacing w:after="0"/>
        <w:rPr>
          <w:rtl/>
        </w:rPr>
        <w:sectPr w:rsidR="0066143C" w:rsidSect="0066143C">
          <w:footerReference w:type="default" r:id="rId12"/>
          <w:pgSz w:w="15840" w:h="12240" w:orient="landscape"/>
          <w:pgMar w:top="245" w:right="720" w:bottom="720" w:left="720" w:header="706" w:footer="706" w:gutter="0"/>
          <w:pgNumType w:start="1"/>
          <w:cols w:space="708"/>
          <w:docGrid w:linePitch="360"/>
        </w:sectPr>
      </w:pPr>
    </w:p>
    <w:p w:rsidR="0066143C" w:rsidRDefault="0066143C" w:rsidP="00EC2CC8">
      <w:pPr>
        <w:bidi/>
        <w:spacing w:after="0"/>
      </w:pPr>
    </w:p>
    <w:sectPr w:rsidR="0066143C" w:rsidSect="0066143C">
      <w:footerReference w:type="default" r:id="rId13"/>
      <w:type w:val="continuous"/>
      <w:pgSz w:w="15840" w:h="12240" w:orient="landscape"/>
      <w:pgMar w:top="245" w:right="720" w:bottom="720" w:left="72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647B" w:rsidRDefault="00BC647B" w:rsidP="001B19B2">
      <w:pPr>
        <w:spacing w:after="0" w:line="240" w:lineRule="auto"/>
      </w:pPr>
      <w:r>
        <w:separator/>
      </w:r>
    </w:p>
  </w:endnote>
  <w:endnote w:type="continuationSeparator" w:id="1">
    <w:p w:rsidR="00BC647B" w:rsidRDefault="00BC647B" w:rsidP="001B19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Tai Le">
    <w:panose1 w:val="020B0502040204020203"/>
    <w:charset w:val="00"/>
    <w:family w:val="swiss"/>
    <w:pitch w:val="variable"/>
    <w:sig w:usb0="00000003" w:usb1="00000000" w:usb2="4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66143C" w:rsidRDefault="0066143C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66143C" w:rsidRDefault="0066143C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66143C" w:rsidRDefault="0066143C">
    <w:pPr>
      <w:pStyle w:val="a6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66143C" w:rsidRPr="00FE3AF1" w:rsidRDefault="0066143C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66143C" w:rsidRDefault="0066143C">
    <w:pPr>
      <w:pStyle w:val="a6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 xml:space="preserve">معلومات عامة عن الطلبة :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</w:t>
    </w:r>
    <w:r w:rsidRPr="00FE3AF1">
      <w:rPr>
        <w:rFonts w:ascii="Tahoma" w:hAnsi="Tahoma" w:cs="Tahoma"/>
        <w:sz w:val="18"/>
        <w:szCs w:val="18"/>
        <w:rtl/>
        <w:lang w:bidi="ar-JO"/>
      </w:rPr>
      <w:t xml:space="preserve">مدير المدرسة/الاسم والتوقيع 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:                 </w:t>
    </w:r>
    <w:r w:rsidRPr="00FE3AF1">
      <w:rPr>
        <w:rFonts w:ascii="Tahoma" w:hAnsi="Tahoma" w:cs="Tahoma"/>
        <w:sz w:val="18"/>
        <w:szCs w:val="18"/>
        <w:rtl/>
        <w:lang w:bidi="ar-JO"/>
      </w:rPr>
      <w:t>التاريخ :................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rtl/>
        <w:lang w:bidi="ar-JO"/>
      </w:rPr>
      <w:t>إعداد المعلم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                                                                        ا</w:t>
    </w:r>
    <w:r w:rsidRPr="00FE3AF1">
      <w:rPr>
        <w:rFonts w:ascii="Tahoma" w:hAnsi="Tahoma" w:cs="Tahoma"/>
        <w:sz w:val="18"/>
        <w:szCs w:val="18"/>
        <w:rtl/>
        <w:lang w:bidi="ar-JO"/>
      </w:rPr>
      <w:t>لمشرف التربوي/ الاسم والتوقيع :...........</w:t>
    </w:r>
    <w:r w:rsidRPr="00FE3AF1">
      <w:rPr>
        <w:rFonts w:ascii="Tahoma" w:hAnsi="Tahoma" w:cs="Tahoma" w:hint="cs"/>
        <w:sz w:val="18"/>
        <w:szCs w:val="18"/>
        <w:rtl/>
        <w:lang w:bidi="ar-JO"/>
      </w:rPr>
      <w:t xml:space="preserve">      </w:t>
    </w:r>
    <w:r w:rsidRPr="00FE3AF1">
      <w:rPr>
        <w:rFonts w:ascii="Tahoma" w:hAnsi="Tahoma" w:cs="Tahoma"/>
        <w:sz w:val="18"/>
        <w:szCs w:val="18"/>
        <w:rtl/>
        <w:lang w:bidi="ar-JO"/>
      </w:rPr>
      <w:t>لتاريخ :...........</w:t>
    </w:r>
  </w:p>
  <w:p w:rsidR="001B19B2" w:rsidRPr="00FE3AF1" w:rsidRDefault="001B19B2" w:rsidP="00FE3AF1">
    <w:pPr>
      <w:bidi/>
      <w:spacing w:after="0" w:line="240" w:lineRule="auto"/>
      <w:rPr>
        <w:rFonts w:ascii="Tahoma" w:hAnsi="Tahoma" w:cs="Tahoma"/>
        <w:sz w:val="18"/>
        <w:szCs w:val="18"/>
        <w:rtl/>
        <w:lang w:bidi="ar-JO"/>
      </w:rPr>
    </w:pPr>
    <w:r w:rsidRPr="00FE3AF1">
      <w:rPr>
        <w:rFonts w:ascii="Tahoma" w:hAnsi="Tahoma" w:cs="Tahoma"/>
        <w:sz w:val="18"/>
        <w:szCs w:val="18"/>
        <w:lang w:bidi="ar-JO"/>
      </w:rPr>
      <w:t>FORM#QF71-1-47rev.a</w:t>
    </w:r>
  </w:p>
  <w:p w:rsidR="001B19B2" w:rsidRDefault="001B19B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647B" w:rsidRDefault="00BC647B" w:rsidP="001B19B2">
      <w:pPr>
        <w:spacing w:after="0" w:line="240" w:lineRule="auto"/>
      </w:pPr>
      <w:r>
        <w:separator/>
      </w:r>
    </w:p>
  </w:footnote>
  <w:footnote w:type="continuationSeparator" w:id="1">
    <w:p w:rsidR="00BC647B" w:rsidRDefault="00BC647B" w:rsidP="001B19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F46CD5"/>
    <w:multiLevelType w:val="hybridMultilevel"/>
    <w:tmpl w:val="05F29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B19B2"/>
    <w:rsid w:val="000D3328"/>
    <w:rsid w:val="001B19B2"/>
    <w:rsid w:val="002874C1"/>
    <w:rsid w:val="00313F05"/>
    <w:rsid w:val="003A3016"/>
    <w:rsid w:val="00590A38"/>
    <w:rsid w:val="0066143C"/>
    <w:rsid w:val="00737CE1"/>
    <w:rsid w:val="008C3264"/>
    <w:rsid w:val="00994AA7"/>
    <w:rsid w:val="00BC647B"/>
    <w:rsid w:val="00C905B9"/>
    <w:rsid w:val="00D66D17"/>
    <w:rsid w:val="00EC2CC8"/>
    <w:rsid w:val="00F362D8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19B2"/>
    <w:pPr>
      <w:bidi/>
      <w:ind w:left="720"/>
      <w:contextualSpacing/>
    </w:pPr>
    <w:rPr>
      <w:rFonts w:ascii="Calibri" w:eastAsia="Calibri" w:hAnsi="Calibri" w:cs="Arial"/>
    </w:rPr>
  </w:style>
  <w:style w:type="paragraph" w:styleId="a4">
    <w:name w:val="Balloon Text"/>
    <w:basedOn w:val="a"/>
    <w:link w:val="Char"/>
    <w:uiPriority w:val="99"/>
    <w:semiHidden/>
    <w:unhideWhenUsed/>
    <w:rsid w:val="001B19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B19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Char0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semiHidden/>
    <w:rsid w:val="001B19B2"/>
  </w:style>
  <w:style w:type="paragraph" w:styleId="a6">
    <w:name w:val="footer"/>
    <w:basedOn w:val="a"/>
    <w:link w:val="Char1"/>
    <w:uiPriority w:val="99"/>
    <w:semiHidden/>
    <w:unhideWhenUsed/>
    <w:rsid w:val="001B19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semiHidden/>
    <w:rsid w:val="001B19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52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5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2478</Words>
  <Characters>14127</Characters>
  <Application>Microsoft Office Word</Application>
  <DocSecurity>0</DocSecurity>
  <Lines>117</Lines>
  <Paragraphs>33</Paragraphs>
  <ScaleCrop>false</ScaleCrop>
  <Company/>
  <LinksUpToDate>false</LinksUpToDate>
  <CharactersWithSpaces>16572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</dc:creator>
  <cp:lastModifiedBy>al</cp:lastModifiedBy>
  <cp:revision>3</cp:revision>
  <cp:lastPrinted>2026-08-11T07:35:00Z</cp:lastPrinted>
  <dcterms:created xsi:type="dcterms:W3CDTF">2026-08-12T08:37:00Z</dcterms:created>
  <dcterms:modified xsi:type="dcterms:W3CDTF">2026-08-12T10:42:00Z</dcterms:modified>
</cp:coreProperties>
</file>