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35" w:rsidRDefault="00DC5335" w:rsidP="00DC5335">
      <w:pPr>
        <w:jc w:val="center"/>
        <w:rPr>
          <w:rtl/>
          <w:lang w:bidi="ar-AE"/>
        </w:rPr>
      </w:pPr>
    </w:p>
    <w:p w:rsidR="00DC5335" w:rsidRDefault="00DC5335" w:rsidP="00DC5335">
      <w:pPr>
        <w:jc w:val="center"/>
        <w:rPr>
          <w:rtl/>
          <w:lang w:bidi="ar-AE"/>
        </w:rPr>
      </w:pPr>
    </w:p>
    <w:p w:rsidR="00DC5335" w:rsidRDefault="00DC5335" w:rsidP="00DC5335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DC5335" w:rsidRDefault="00DC5335" w:rsidP="00DC5335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rtl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DC5335" w:rsidRDefault="00DC5335" w:rsidP="00DC5335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حصري فقط لدى موقع الأيمان التعليمي</w:t>
      </w:r>
    </w:p>
    <w:p w:rsidR="00DC5335" w:rsidRDefault="00DC5335" w:rsidP="00DC5335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DC5335" w:rsidRDefault="00DC5335" w:rsidP="00DC5335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DC5335" w:rsidRDefault="00DC5335" w:rsidP="00DC5335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DC5335" w:rsidRDefault="00DC5335" w:rsidP="00DC5335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 القانونية</w:t>
      </w:r>
    </w:p>
    <w:p w:rsidR="00DC5335" w:rsidRDefault="00DC5335" w:rsidP="00DC5335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</w:p>
    <w:p w:rsidR="00DC5335" w:rsidRDefault="00DC5335" w:rsidP="00DC533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>
        <w:rPr>
          <w:rFonts w:cs="Arial"/>
          <w:b/>
          <w:bCs/>
          <w:sz w:val="44"/>
          <w:szCs w:val="44"/>
          <w:lang w:bidi="ar-AE"/>
        </w:rPr>
        <w:t>Rhma Al Kalefah</w:t>
      </w:r>
    </w:p>
    <w:p w:rsidR="00DC5335" w:rsidRDefault="00DC5335" w:rsidP="00DC5335">
      <w:pPr>
        <w:jc w:val="center"/>
        <w:rPr>
          <w:rtl/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rtl/>
          <w:lang w:bidi="ar-AE"/>
        </w:rPr>
      </w:pPr>
    </w:p>
    <w:p w:rsidR="00DC5335" w:rsidRDefault="00DC5335" w:rsidP="00DC5335">
      <w:pPr>
        <w:jc w:val="center"/>
        <w:rPr>
          <w:rtl/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Default="00DC5335" w:rsidP="00DC5335">
      <w:pPr>
        <w:jc w:val="center"/>
        <w:rPr>
          <w:lang w:bidi="ar-AE"/>
        </w:rPr>
      </w:pPr>
    </w:p>
    <w:p w:rsidR="00DC5335" w:rsidRPr="005B6021" w:rsidRDefault="00DC5335" w:rsidP="00DC5335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The Hashemite Kingdom of Jordan</w:t>
      </w:r>
    </w:p>
    <w:p w:rsidR="00DC5335" w:rsidRPr="005B6021" w:rsidRDefault="00DC5335" w:rsidP="00DC5335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DC5335" w:rsidRPr="005B6021" w:rsidRDefault="00DC5335" w:rsidP="00DC5335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DC5335" w:rsidRPr="005B6021" w:rsidRDefault="00DC5335" w:rsidP="00DC5335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DC5335" w:rsidRPr="005B6021" w:rsidRDefault="00DC5335" w:rsidP="00DC5335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Table of Specifications</w:t>
      </w:r>
    </w:p>
    <w:p w:rsidR="00DC5335" w:rsidRPr="005B6021" w:rsidRDefault="00DC5335" w:rsidP="00DC5335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12</w:t>
      </w:r>
      <w:bookmarkStart w:id="0" w:name="_GoBack"/>
      <w:bookmarkEnd w:id="0"/>
      <w:r w:rsidRPr="005B6021">
        <w:rPr>
          <w:b/>
          <w:bCs/>
          <w:lang w:bidi="ar-AE"/>
        </w:rPr>
        <w:t xml:space="preserve"> Grade | Semester: Second | Year: 2025/2026</w:t>
      </w:r>
    </w:p>
    <w:p w:rsidR="00DC5335" w:rsidRPr="00A90F28" w:rsidRDefault="00DC5335" w:rsidP="00DC5335">
      <w:pPr>
        <w:jc w:val="center"/>
        <w:rPr>
          <w:lang w:bidi="ar-AE"/>
        </w:rPr>
      </w:pPr>
    </w:p>
    <w:p w:rsidR="00DC5335" w:rsidRPr="008F5548" w:rsidRDefault="00DC5335" w:rsidP="00DC5335">
      <w:pPr>
        <w:rPr>
          <w:lang w:bidi="ar-AE"/>
        </w:rPr>
      </w:pPr>
    </w:p>
    <w:p w:rsidR="00DC5335" w:rsidRPr="006036FE" w:rsidRDefault="00DC5335" w:rsidP="00DC5335">
      <w:pPr>
        <w:rPr>
          <w:lang w:bidi="ar-AE"/>
        </w:rPr>
      </w:pPr>
    </w:p>
    <w:p w:rsidR="00DC5335" w:rsidRPr="00F858F6" w:rsidRDefault="00DC5335" w:rsidP="00DC5335">
      <w:pPr>
        <w:rPr>
          <w:lang w:bidi="ar-A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2"/>
        <w:gridCol w:w="6348"/>
        <w:gridCol w:w="1247"/>
        <w:gridCol w:w="1109"/>
      </w:tblGrid>
      <w:tr w:rsidR="00DC5335" w:rsidRPr="00F858F6" w:rsidTr="00F6689A">
        <w:trPr>
          <w:tblHeader/>
          <w:tblCellSpacing w:w="15" w:type="dxa"/>
        </w:trPr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Section</w:t>
            </w:r>
          </w:p>
        </w:tc>
        <w:tc>
          <w:tcPr>
            <w:tcW w:w="2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Content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Weight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Marks</w:t>
            </w:r>
          </w:p>
        </w:tc>
      </w:tr>
      <w:tr w:rsidR="00DC5335" w:rsidRPr="00F858F6" w:rsidTr="00F6689A">
        <w:trPr>
          <w:tblCellSpacing w:w="15" w:type="dxa"/>
        </w:trPr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Reading</w:t>
            </w:r>
          </w:p>
        </w:tc>
        <w:tc>
          <w:tcPr>
            <w:tcW w:w="2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Comprehension, Vocabulary, Quotation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30%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12</w:t>
            </w:r>
          </w:p>
        </w:tc>
      </w:tr>
      <w:tr w:rsidR="00DC5335" w:rsidRPr="00F858F6" w:rsidTr="00F6689A">
        <w:trPr>
          <w:tblCellSpacing w:w="15" w:type="dxa"/>
        </w:trPr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Vocabulary</w:t>
            </w:r>
          </w:p>
        </w:tc>
        <w:tc>
          <w:tcPr>
            <w:tcW w:w="2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Phrasal Verbs, Derivation, Collocations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25%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10</w:t>
            </w:r>
          </w:p>
        </w:tc>
      </w:tr>
      <w:tr w:rsidR="00DC5335" w:rsidRPr="00F858F6" w:rsidTr="00F6689A">
        <w:trPr>
          <w:tblCellSpacing w:w="15" w:type="dxa"/>
        </w:trPr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Grammar</w:t>
            </w:r>
          </w:p>
        </w:tc>
        <w:tc>
          <w:tcPr>
            <w:tcW w:w="2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Wish/If Only, Future Tenses, Conditionals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35%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14</w:t>
            </w:r>
          </w:p>
        </w:tc>
      </w:tr>
      <w:tr w:rsidR="00DC5335" w:rsidRPr="00F858F6" w:rsidTr="00F6689A">
        <w:trPr>
          <w:tblCellSpacing w:w="15" w:type="dxa"/>
        </w:trPr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Mechanics</w:t>
            </w:r>
          </w:p>
        </w:tc>
        <w:tc>
          <w:tcPr>
            <w:tcW w:w="2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Spelling, Editing, Functions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lang w:bidi="ar-AE"/>
              </w:rPr>
              <w:t>10%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4</w:t>
            </w:r>
          </w:p>
        </w:tc>
      </w:tr>
      <w:tr w:rsidR="00DC5335" w:rsidRPr="00F858F6" w:rsidTr="00F6689A">
        <w:trPr>
          <w:tblCellSpacing w:w="15" w:type="dxa"/>
        </w:trPr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Total</w:t>
            </w:r>
          </w:p>
        </w:tc>
        <w:tc>
          <w:tcPr>
            <w:tcW w:w="2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100%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335" w:rsidRPr="00F858F6" w:rsidRDefault="00DC5335" w:rsidP="00F6689A">
            <w:pPr>
              <w:rPr>
                <w:lang w:bidi="ar-AE"/>
              </w:rPr>
            </w:pPr>
            <w:r w:rsidRPr="00F858F6">
              <w:rPr>
                <w:b/>
                <w:bCs/>
                <w:lang w:bidi="ar-AE"/>
              </w:rPr>
              <w:t>40</w:t>
            </w:r>
          </w:p>
        </w:tc>
      </w:tr>
    </w:tbl>
    <w:p w:rsidR="00DC5335" w:rsidRPr="00F858F6" w:rsidRDefault="00DC5335" w:rsidP="00DC5335">
      <w:pPr>
        <w:rPr>
          <w:lang w:bidi="ar-AE"/>
        </w:rPr>
      </w:pPr>
      <w:r w:rsidRPr="00F858F6">
        <w:rPr>
          <w:b/>
          <w:bCs/>
          <w:rtl/>
        </w:rPr>
        <w:t xml:space="preserve"> أ</w:t>
      </w:r>
    </w:p>
    <w:p w:rsidR="00DC5335" w:rsidRPr="00F858F6" w:rsidRDefault="00DC5335" w:rsidP="00DC5335">
      <w:pPr>
        <w:rPr>
          <w:lang w:bidi="ar-AE"/>
        </w:rPr>
      </w:pPr>
    </w:p>
    <w:p w:rsidR="00CF5450" w:rsidRDefault="00CF5450" w:rsidP="00DC5335">
      <w:pPr>
        <w:bidi/>
      </w:pPr>
    </w:p>
    <w:sectPr w:rsidR="00CF5450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C5335"/>
    <w:rsid w:val="00CF5450"/>
    <w:rsid w:val="00DC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DC53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2026-04-28T08:21:00Z</dcterms:created>
  <dcterms:modified xsi:type="dcterms:W3CDTF">2026-04-28T08:22:00Z</dcterms:modified>
</cp:coreProperties>
</file>