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sz w:val="28"/>
          <w:szCs w:val="28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342900</wp:posOffset>
            </wp:positionH>
            <wp:positionV relativeFrom="page">
              <wp:posOffset>476249</wp:posOffset>
            </wp:positionV>
            <wp:extent cx="1000125" cy="939800"/>
            <wp:effectExtent l="0" t="0" r="9525" b="0"/>
            <wp:wrapNone/>
            <wp:docPr id="1026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939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hAnsi="Arial" w:hint="cs"/>
          <w:b/>
          <w:bCs/>
          <w:noProof/>
          <w:sz w:val="28"/>
          <w:szCs w:val="28"/>
          <w:rtl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</w:rPr>
        <w:t>وزارة التربية و</w:t>
      </w:r>
      <w:r>
        <w:rPr>
          <w:rFonts w:ascii="Arial" w:cs="Arial" w:hAnsi="Arial"/>
          <w:b/>
          <w:bCs/>
          <w:sz w:val="28"/>
          <w:szCs w:val="28"/>
          <w:rtl/>
        </w:rPr>
        <w:t>التعليم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>مديرية التربية و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التعليم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ind w:left="142"/>
        <w:jc w:val="center"/>
        <w:rPr>
          <w:rFonts w:ascii="Arial" w:cs="Arial" w:hAnsi="Arial"/>
          <w:b/>
          <w:bCs/>
          <w:color w:val="0000ff"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rect id="1027" filled="f" stroked="t" style="position:absolute;margin-left:118.5pt;margin-top:78.0pt;width:40.5pt;height:48.75pt;z-index:3;mso-position-horizontal-relative:page;mso-position-vertical-relative:page;mso-width-relative:margin;mso-height-relative:page;mso-wrap-distance-left:0.0pt;mso-wrap-distance-right:0.0pt;visibility:visible;">
            <v:stroke weight="1.0pt"/>
            <v:fill/>
          </v:rect>
        </w:pic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  <w:lang w:bidi="ar-DZ"/>
        </w:rPr>
        <w:t xml:space="preserve">موقع الايمان التعليمي </w: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SY"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roked="f" style="position:absolute;margin-left:84.75pt;margin-top:12.7pt;width:35.25pt;height:21.0pt;z-index:4;mso-position-horizontal-relative:text;mso-position-vertical-relative:text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after="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line id="1030" stroked="t" from="118.5pt,102.75pt" to="159.0pt,102.75pt" style="position:absolute;z-index:5;mso-position-horizontal-relative:page;mso-position-vertical-relative:page;mso-width-relative:page;mso-height-relative:page;mso-wrap-distance-left:0.0pt;mso-wrap-distance-right:0.0pt;visibility:visible;">
            <v:stroke joinstyle="miter" weight="0.5pt"/>
            <v:fill/>
          </v:line>
        </w:pict>
      </w:r>
      <w:r>
        <w:rPr>
          <w:rFonts w:ascii="Arial" w:cs="Arial" w:hAnsi="Arial"/>
          <w:b/>
          <w:bCs/>
          <w:color w:val="000000"/>
          <w:sz w:val="28"/>
          <w:szCs w:val="28"/>
          <w:rtl/>
          <w:lang w:bidi="ar-SY"/>
        </w:rPr>
        <w:t xml:space="preserve">الفصل الدراسي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>الثاني</w:t>
      </w:r>
      <w:r>
        <w:rPr>
          <w:rFonts w:ascii="Arial" w:cs="Arial" w:hAnsi="Arial"/>
          <w:b/>
          <w:bCs/>
          <w:color w:val="0000ff"/>
          <w:sz w:val="28"/>
          <w:szCs w:val="28"/>
          <w:rtl/>
          <w:lang w:bidi="ar-SY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noProof/>
          <w:rtl/>
        </w:rPr>
        <w:pict>
          <v:shape id="1031" type="#_x0000_t202" stroked="f" style="position:absolute;margin-left:39.75pt;margin-top:139.65pt;width:536.75pt;height:72.54pt;z-index:6;mso-position-horizontal-relative:page;mso-position-vertical-relative:page;mso-width-relative:margin;mso-height-relative:margin;mso-wrap-distance-top:3.6pt;mso-wrap-distance-bottom:3.6pt;visibility:visible;">
            <v:stroke on="f" joinstyle="miter"/>
            <w10:wrap type="square"/>
            <v:fill/>
            <v:path o:connecttype="rect" gradientshapeok="t"/>
            <v:textbox style="mso-fit-text-to-shape:true;">
              <w:txbxContent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لخامس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 (       )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</v:shape>
        </w:pic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اختبار نهائي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لمبحث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ال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تربية المهنية 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​السؤال الأول: اختر الإجابة الصحيحة مما يلي (ضع دائرة):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​أي من المواد التالية يُستخدم لتعقيم مياه خزانات الشرب؟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أ- مظهر الأرضيات.    ب- الكحول الطبي.     ج- أقراص الكلور.     د- مظهر الهواء.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​الطبقة التي تمثل قاعدة الهرم الغذائي (أكبر جزء) هي: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أ- مجموعة الحليب.          ب- مجموعة الحبوب والنشويات.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ج- مجموعة الدهون والزيوت.       د- مجموعة الفواكه.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​يحتاج الطفل في سن المدرسة (6-13 سنة) إلى النوم يومياً لمدة: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أ- 4-6 ساعات.      ب- 7-8 ساعات.       ج- 9-11 ساعة.       د- 12-14 ساعة.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​العملية التي يتم فيها جمع النفايات وتحويلها إلى مواد جديدة قابلة للاستخدام هي: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أ- التبخير.    ب- إعادة التدوير.       ج- التعقيم</w:t>
      </w:r>
      <w:r>
        <w:rPr/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posOffset>457759</wp:posOffset>
                </wp:positionH>
                <wp:positionV relativeFrom="page">
                  <wp:posOffset>2548325</wp:posOffset>
                </wp:positionV>
                <wp:extent cx="6909011" cy="31942"/>
                <wp:effectExtent l="0" t="0" r="0" b="0"/>
                <wp:wrapNone/>
                <wp:docPr id="1032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09011" cy="31942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fillcolor="white" stroked="t" from="36.04409pt,200.65556pt" to="580.06067pt,203.17068pt" style="position:absolute;z-index:7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.      د- الفحص الطبي.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​المجموعة الغذائية التي تساعد على نمو الجسم وبناء العضلات وترميم الخلايا هي: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أ- الخضراوات.       ب- اللحوم والبيض والبقوليات (البروتينات).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ج- الدهون والزيوت.         د- الفواكه.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تندرج خدمة "مراقبة الكاميرات وتوفير صناديق الأمانات" تحت خدمات: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أ- الترفيه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ب- الأمن والسلامة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ج- التنظيف والصيانة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د- الخدمات الإضافية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​الترتيب الصحيح لمراحل إعادة التدوير هو: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أ- المعالجة، الفرز، التصنيع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       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ب- جمع المخلفات، الفرز، المعالجة، التصنيع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ج- التصنيع، المعالجة، الفرز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     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د- الفرز، التصنيع، جمع المخلفات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الرمز البلاستيكي الذي يعتبر الأكثر أماناً وقابل للتحمل للحرارة ولا يتفاعل مع الأطعمة هو: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أ- PET (1)             ب- PP (5)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     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ج- المثلث الفارغ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   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د- الأسهم المتتالية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​السؤال الثاني: ضع علامة (✓) أمام العبارة الصحيحة وعلامة (✗) أمام العبارة الخاطئة: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)  يُستخدم البلاستيك من نوع PET (1) في عبوات الماء والعصير ويحذر من إعادة تعبئته مجدداً.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) يُعد "التدخين السلبي" تعرض الشخص غير المدخن لدخان السجائر في الجو. (✓)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) جهاز التعقيم بالبخار يستخدم الحرارة العالية للقضاء على الجراثيم دون الحاجة لمواد كيميائية. (✓)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)​خدمة الغرف (Room Service) تتبع لقسم الاستقبال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) ممارسة الرياضة بانتظام تُحسن صحة القلب والأوعية الدموية وتُحسن المزاج العام. (✓)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​السؤال الثالث: عرف المصطلحات والمفاهيم التالية: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​...................... هي عملية جمع النفايات ومعالجتها لتحويلها إلى مواد ومنتجات جديدة مفيدة، مما يقلل من تلوث البيئة ويحافظ على الموارد الطبيعية.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​...................... هو شكل هندسي يمثل النظام الغذائي الصحي المتوازن، ويوضح الكميات المناسبة التي يجب تناولها من كل مجموعة غذائية لضمان صحة الجسم.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​..................... هي مواد (مثل الكحول أو أقراص الكلور) تُستخدم للقضاء على الجراثيم والميكروبات على الأسطح أو الأيدي أو المياه للوقاية من الأمراض.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center"/>
        <w:rPr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​انتهت الأسئلة - مع تمنياتي لكم بالتوفيق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اعداد فريق موقع الايمان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 xml:space="preserve"> HYPERLINK "https://alemancenter.com" \o "https://alemancenter.com"</w:instrText>
      </w:r>
      <w:r>
        <w:rPr>
          <w:b/>
          <w:bCs/>
          <w:sz w:val="24"/>
          <w:szCs w:val="24"/>
        </w:rPr>
        <w:fldChar w:fldCharType="separate"/>
      </w:r>
      <w:r>
        <w:rPr>
          <w:rStyle w:val="style85"/>
          <w:b/>
          <w:bCs/>
          <w:sz w:val="24"/>
          <w:szCs w:val="24"/>
        </w:rPr>
        <w:t>https://alemancenter.com</w:t>
      </w:r>
      <w:r>
        <w:rPr>
          <w:b/>
          <w:bCs/>
          <w:sz w:val="24"/>
          <w:szCs w:val="24"/>
        </w:rPr>
        <w:fldChar w:fldCharType="end"/>
      </w:r>
    </w:p>
    <w:sectPr>
      <w:footerReference w:type="default" r:id="rId3"/>
      <w:pgSz w:w="12240" w:h="15840" w:orient="portrait"/>
      <w:pgMar w:top="720" w:right="720" w:bottom="720" w:left="720" w:header="720" w:footer="720" w:gutter="0"/>
      <w:pgBorders w:zOrder="back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xrange="0,10800"/>
          </v:handles>
        </v:shapetype>
        <v:shape id="4098" type="#_x0000_t185" adj="3600," filled="t" style="position:absolute;margin-left:0.0pt;margin-top:0.0pt;width:43.45pt;height:18.8pt;z-index:3;mso-position-horizontal:center;mso-position-vertical:center;mso-position-horizontal-relative:margin;mso-position-vertical-relative:bottom-margin-area;mso-width-percent:100;mso-width-relative:margin;mso-height-relative:bottom-margin-area;mso-wrap-distance-left:0.0pt;mso-wrap-distance-right:0.0pt;visibility:visible;">
          <v:stroke color="gray" weight="2.25pt"/>
          <v:fill/>
          <v:path limo="10800,10800" textboxrect="@3,@3,@4,@5" o:connecttype="custom" o:connectlocs="@8,0;0,@9;@8,@7;@6,@9" extrusionok="f" gradientshapeok="t"/>
          <v:textbox inset="7.2pt,0.0pt,7.2pt,0.0pt">
            <w:txbxContent>
              <w:p>
                <w:pPr>
                  <w:pStyle w:val="style0"/>
                  <w:jc w:val="center"/>
                  <w:rPr/>
                </w:pPr>
                <w:r>
                  <w:rPr/>
                  <w:fldChar w:fldCharType="begin"/>
                </w:r>
                <w:r>
                  <w:instrText xml:space="preserve"> PAGE    \* MERGEFORMAT </w:instrText>
                </w:r>
                <w:r>
                  <w:rPr/>
                  <w:fldChar w:fldCharType="separate"/>
                </w:r>
                <w:r>
                  <w:rPr>
                    <w:noProof/>
                    <w:rtl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>
          <v:path arrowok="t" fillok="f" o:connecttype="none"/>
          <o:lock v:ext="edit" shapetype="t"/>
        </v:shapetype>
        <v:shape id="4100" type="#_x0000_t32" filled="f" style="position:absolute;margin-left:0.0pt;margin-top:0.0pt;width:434.5pt;height:0.0pt;z-index:2;mso-position-horizontal:center;mso-position-vertical:center;mso-position-horizontal-relative:margin;mso-position-vertical-relative:bottom-margin-area;mso-width-relative:page;mso-height-relative:bottom-margin-area;mso-wrap-distance-left:0.0pt;mso-wrap-distance-right:0.0pt;visibility:visible;">
          <v:stroke color="gray" weight="1.0pt"/>
          <v:fill/>
          <v:path o:connecttype="none" fillok="f" arrowok="t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8A0016"/>
    <w:lvl w:ilvl="0" w:tplc="2564D76A">
      <w:start w:val="1"/>
      <w:numFmt w:val="arabicAlpha"/>
      <w:lvlText w:val="%1-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>
    <w:nsid w:val="00000001"/>
    <w:multiLevelType w:val="hybridMultilevel"/>
    <w:tmpl w:val="D45410B2"/>
    <w:lvl w:ilvl="0" w:tplc="1AAA48EC">
      <w:start w:val="1"/>
      <w:numFmt w:val="arabicAlpha"/>
      <w:lvlText w:val="%1-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00000002"/>
    <w:multiLevelType w:val="hybridMultilevel"/>
    <w:tmpl w:val="8A5EBA22"/>
    <w:lvl w:ilvl="0" w:tplc="C94E481A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">
    <w:nsid w:val="00000003"/>
    <w:multiLevelType w:val="hybridMultilevel"/>
    <w:tmpl w:val="23E44B96"/>
    <w:lvl w:ilvl="0" w:tplc="149E3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84EDFC8"/>
    <w:lvl w:ilvl="0" w:tplc="73145F78">
      <w:start w:val="1"/>
      <w:numFmt w:val="arabicAlpha"/>
      <w:lvlText w:val="%1-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00000005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0000007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00000008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Arial" w:cs="Sakkal Majalla" w:hAnsi="Arial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Words>394</Words>
  <Pages>2</Pages>
  <Characters>2109</Characters>
  <Application>WPS Office</Application>
  <DocSecurity>0</DocSecurity>
  <Paragraphs>52</Paragraphs>
  <ScaleCrop>false</ScaleCrop>
  <Company>SACC</Company>
  <LinksUpToDate>false</LinksUpToDate>
  <CharactersWithSpaces>2670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٢٠٢٥-١١-٢٩T١٨:٤٣:٠٠Z</dcterms:created>
  <dc:creator>Maher</dc:creator>
  <lastModifiedBy>SM-S928B</lastModifiedBy>
  <dcterms:modified xsi:type="dcterms:W3CDTF">٢٠٢٦-٠٤-٢٤T١٠:٠٦:١٧Z</dcterms:modified>
  <revision>191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bb10cc155de94e96afc17d83ea17e293</vt:lpwstr>
  </property>
</Properties>
</file>