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4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5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6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.75pt;margin-top:25.7pt;width:536.75pt;height:57.0pt;z-index:7;mso-position-horizontal-relative:text;mso-position-vertical-relative:text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لسابع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ثقافة المالية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وعددهـا (</w:t>
      </w:r>
      <w:r>
        <w:rPr>
          <w:rFonts w:ascii="Arial" w:cs="Arial" w:hAnsi="Arial"/>
          <w:b/>
          <w:bCs/>
          <w:sz w:val="28"/>
          <w:szCs w:val="28"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 علمًا بأنّ عدد صفحات الامتحان (</w:t>
      </w:r>
      <w:r>
        <w:rPr>
          <w:rFonts w:ascii="Arial" w:cs="Arial" w:hAnsi="Arial"/>
          <w:b/>
          <w:bCs/>
          <w:sz w:val="28"/>
          <w:szCs w:val="28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</w:t>
      </w:r>
      <w:r>
        <w:rPr>
          <w:rFonts w:ascii="Arial" w:cs="Arial" w:hAnsi="Arial"/>
          <w:noProof/>
          <w:sz w:val="28"/>
          <w:szCs w:val="28"/>
          <w:rtl/>
        </w:rPr>
        <w:pict>
          <v:roundrect id="1032" arcsize="0.16666667," filled="f" stroked="t" style="position:absolute;margin-left:35.2pt;margin-top:132.0pt;width:543.75pt;height:65.25pt;z-index:2;mso-position-horizontal-relative:page;mso-position-vertical-relative:page;mso-width-relative:margin;mso-height-relative:margin;mso-wrap-distance-left:0.0pt;mso-wrap-distance-right:0.0pt;visibility:visible;">
            <v:stroke joinstyle="miter" weight="1.5pt"/>
            <v:fill/>
          </v:roundrect>
        </w:pict>
      </w:r>
      <w:r>
        <w:rPr>
          <w:rFonts w:ascii="Arial" w:cs="Arial" w:hAnsi="Arial"/>
          <w:sz w:val="28"/>
          <w:szCs w:val="28"/>
          <w:rtl/>
          <w:lang w:bidi="ar-JO"/>
        </w:rPr>
        <w:t>.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br/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السؤال الأول: اكتب المصطلح العلمي المناسب (4 درجات)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​(________________) هو الاحتفاظ بجزء من المال على نحو تدريجي مستمر، وعدم إنفاقه مباشرة.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​(________________) أهداف مالية يراد تحقيقها خلال مدة زمنية قصيرة، تقل غالباً عن ستة أشهر.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​(________________) تطبيقات ذكية يمكن تحميلها على الهاتف، تعمل على حفظ أموال الأفراد وإدارتها رقمياً.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​(________________) عقود تنفذ تلقائياً عند تحقق شروط معينة، وتستخدم في مجالات مثل التأمين والألعاب.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​السؤال الثاني: ضع علامة (✓) أمام العبارة الصحيحة وعلامة (✗) أمام العبارة الخاطئة (6 درجات)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​يُعد الادخار الإجباري (مثل اقتطاع الضمان الاجتماعي) ادخاراً يتم بإرادة الفرد المطلقة. (   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​من مزايا الأهداف المالية طويلة الأجل أنها تتطلب صبراً واستمرارية كبيرة في الادخار. (   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​"ادخار الموارد" يقصد به الاستخدام الرشيد للموارد الطبيعية والمنزلية لتجنب الهدر. (   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​تطور النقود عبر التاريخ بدأ باستخدام المعادن الثمينة مثل الذهب والفضة مباشرة قبل المقايضة. (   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​من تحديات العقود الذكية صعوبة تعديل بنود العقد بعد البدء في تنفيذه. (   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​تطبيقات التكنولوجيا المالية (مثل Robinhood) تتيح الاستثمار بمبالغ صغيرة تبدأ بدولار واحد. (   )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​السؤال الثالث: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​أ) اذكر ثلاثا من "أهمية الادخار" للفرد:</w:t>
      </w:r>
    </w:p>
    <w:p>
      <w:pPr>
        <w:pStyle w:val="style179"/>
        <w:numPr>
          <w:ilvl w:val="0"/>
          <w:numId w:val="1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............................................................. </w:t>
      </w:r>
    </w:p>
    <w:p>
      <w:pPr>
        <w:pStyle w:val="style179"/>
        <w:numPr>
          <w:ilvl w:val="0"/>
          <w:numId w:val="1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.............................................................. </w:t>
      </w:r>
    </w:p>
    <w:p>
      <w:pPr>
        <w:pStyle w:val="style179"/>
        <w:numPr>
          <w:ilvl w:val="0"/>
          <w:numId w:val="1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............................................................. </w:t>
      </w:r>
    </w:p>
    <w:p>
      <w:pPr>
        <w:pStyle w:val="style179"/>
        <w:numPr>
          <w:ilvl w:val="0"/>
          <w:numId w:val="0"/>
        </w:numPr>
        <w:spacing w:before="120" w:after="0" w:lineRule="auto" w:line="276"/>
        <w:ind w:left="720" w:firstLine="0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​ب) اذكر ثلاثا من خطوات لإعداد "خطة ادخار عملية"</w:t>
      </w:r>
    </w:p>
    <w:p>
      <w:pPr>
        <w:pStyle w:val="style179"/>
        <w:numPr>
          <w:ilvl w:val="0"/>
          <w:numId w:val="9"/>
        </w:numPr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............................................................. </w:t>
      </w:r>
    </w:p>
    <w:p>
      <w:pPr>
        <w:pStyle w:val="style179"/>
        <w:numPr>
          <w:ilvl w:val="0"/>
          <w:numId w:val="9"/>
        </w:numPr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............................................................. </w:t>
      </w:r>
    </w:p>
    <w:p>
      <w:pPr>
        <w:pStyle w:val="style179"/>
        <w:numPr>
          <w:ilvl w:val="0"/>
          <w:numId w:val="9"/>
        </w:numPr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............................................................. 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السؤال: ضع دائرة حول رمز الإجابة الصحيحة فيما يلي: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​1. يُصنف "ادخار جزء من المصروف الشخصي لشراء ملابس جديدة" كنوع من أنواع: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أ) الادخار الإجباري.         ب) الادخار الاختياري.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ج) ادخار الموارد.             د) المقايضة.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​2. الأهداف المالية التي يتطلب تحقيقها مدة زمنية تتراوح بين (6 أشهر إلى سنة واحدة) هي: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أ) أهداف قصيرة الأجل.         ب) أهداف متوسطة الأجل.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ج) أهداف طويلة الأجل.         د) أهداف طوارئ.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​3. أي من الخيارات التالية يُعد مثالاً على "ادخار الموارد" (Resources Saving)؟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أ) مساعدة الوالدين في أعمال المنزل.            ب) فتح حساب توفير في البنك.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ج) إطفاء المصابيح عند مغادرة الغرفة.           د) التطوع في خدمة المجتمع.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​4. تُعرف "المحفظة الرقمية" (Digital Wallet) بأنها: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أ) محفظة جلدية لحفظ العملات المعدنية.        ب) تطبيق إلكتروني يحفظ أموال الأفراد ويديرها عبر الهاتف.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ج) سجل ورقي لتدوين المصروفات اليومية.        د) طريقة لتبادل السلع بسلع أخرى.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​5. الخطوة الأولى والأساسية لإعداد "خطة ادخار عملية" هي: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أ) تحديد مصادر الدخل.                 ب) متابعة التقدم شهرياً.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ج) تحديد الهدف المالي بدقة.           د) تخصيص حصة الادخار.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​الإجابة النموذجية ):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​المصطلحات: 1. الادخار، 2. الأهداف المالية قصيرة الأجل، 3. المحفظة الرقمية، 4. العقود الذكية.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​صح وخطأ: 1. (✗)، 2. (✓)، 3. (✓)، 4. (✗)، 5. (✓)، 6. (✓).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​أهمية الادخار: تحقيق أهداف محددة، مواجهة الطوارئ، تجنب الدين، تنمية المسؤولية (أو الأمان المالي).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​خطوات خطة الادخار: تحديد الهدف المالي بدقة، تحديد المبلغ الشهري اللازم، تحديد مصادر الدخل، تخصيص حصة الادخار مباشرة (أو متابعة التقدم)</w:t>
      </w:r>
    </w:p>
    <w:p>
      <w:pPr>
        <w:pStyle w:val="style0"/>
        <w:spacing w:before="120" w:after="0" w:lineRule="auto" w:line="276"/>
        <w:rPr>
          <w:rFonts w:ascii="Arial" w:hAnsi="Arial" w:hint="cs"/>
          <w:b/>
          <w:bCs/>
          <w:sz w:val="28"/>
          <w:szCs w:val="28"/>
          <w:rtl/>
          <w:lang w:bidi="ar-DZ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​إجابات 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>ضع دائرة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​(ب) | 2. (ب) | 3. (ج) | 4. (ب) | 5. (ج)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.</w:t>
      </w:r>
    </w:p>
    <w:p>
      <w:pPr>
        <w:pStyle w:val="style0"/>
        <w:spacing w:before="120"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​انتهت الأسئلة - مع تمنياتي لكم بالتوفيق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Words>490</Words>
  <Pages>2</Pages>
  <Characters>2847</Characters>
  <Application>WPS Office</Application>
  <DocSecurity>0</DocSecurity>
  <Paragraphs>73</Paragraphs>
  <ScaleCrop>false</ScaleCrop>
  <Company>SACC</Company>
  <LinksUpToDate>false</LinksUpToDate>
  <CharactersWithSpaces>3467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٢٠٢٦-٠٤-٢٤T٠٩:٠٠:٢٧Z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