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jc w:val="righ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 w:lineRule="auto" w:line="240"/>
        <w:jc w:val="right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5997"/>
        </w:tabs>
        <w:bidi/>
        <w:spacing w:after="0" w:lineRule="auto" w:line="240"/>
        <w:jc w:val="center"/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noProof/>
          <w:sz w:val="28"/>
          <w:szCs w:val="28"/>
          <w:rtl/>
        </w:rPr>
        <w:drawing>
          <wp:anchor distT="0" distB="0" distL="114300" distR="114300" simplePos="false" relativeHeight="2" behindDoc="true" locked="false" layoutInCell="true" allowOverlap="true">
            <wp:simplePos x="0" y="0"/>
            <wp:positionH relativeFrom="column">
              <wp:posOffset>-247650</wp:posOffset>
            </wp:positionH>
            <wp:positionV relativeFrom="paragraph">
              <wp:posOffset>-180340</wp:posOffset>
            </wp:positionV>
            <wp:extent cx="773430" cy="773430"/>
            <wp:effectExtent l="0" t="0" r="0" b="7620"/>
            <wp:wrapSquare wrapText="bothSides"/>
            <wp:docPr id="1026" name="Picture 2" descr="C:\Users\Administrator\Desktop\وزارة التربية والتعليم الاردن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73430" cy="77343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مـديرية تربية وتعليم محافظة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center" w:leader="none" w:pos="4320"/>
          <w:tab w:val="right" w:leader="none" w:pos="8640"/>
        </w:tabs>
        <w:bidi/>
        <w:spacing w:after="0" w:lineRule="auto" w:line="240"/>
        <w:jc w:val="center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الفصل الدراسي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الث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اني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/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م</w:t>
      </w:r>
    </w:p>
    <w:p>
      <w:pPr>
        <w:pStyle w:val="style0"/>
        <w:tabs>
          <w:tab w:val="left" w:leader="none" w:pos="5997"/>
        </w:tabs>
        <w:bidi/>
        <w:spacing w:after="0" w:lineRule="auto" w:line="240"/>
        <w:jc w:val="center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اختبار نهاية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الفصل الدراسي الثاني </w:t>
      </w:r>
    </w:p>
    <w:tbl>
      <w:tblPr>
        <w:tblStyle w:val="style154"/>
        <w:tblW w:w="0" w:type="auto"/>
        <w:tblInd w:w="-318" w:type="dxa"/>
        <w:tblLook w:val="04A0" w:firstRow="1" w:lastRow="0" w:firstColumn="1" w:lastColumn="0" w:noHBand="0" w:noVBand="1"/>
      </w:tblPr>
      <w:tblGrid>
        <w:gridCol w:w="5271"/>
        <w:gridCol w:w="5126"/>
      </w:tblGrid>
      <w:tr>
        <w:trPr>
          <w:trHeight w:val="658" w:hRule="atLeast"/>
        </w:trPr>
        <w:tc>
          <w:tcPr>
            <w:tcW w:w="5271" w:type="dxa"/>
            <w:tcBorders/>
            <w:vAlign w:val="center"/>
          </w:tcPr>
          <w:p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  <w:t>الصف والشعبة: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الحادي عشر 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>(      )</w:t>
            </w:r>
          </w:p>
        </w:tc>
        <w:tc>
          <w:tcPr>
            <w:tcW w:w="5126" w:type="dxa"/>
            <w:tcBorders/>
            <w:vAlign w:val="center"/>
          </w:tcPr>
          <w:p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  <w:t xml:space="preserve">اسم 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>الطالب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</w:p>
        </w:tc>
      </w:tr>
      <w:tr>
        <w:tblPrEx/>
        <w:trPr>
          <w:trHeight w:val="445" w:hRule="atLeast"/>
        </w:trPr>
        <w:tc>
          <w:tcPr>
            <w:tcW w:w="5271" w:type="dxa"/>
            <w:tcBorders/>
            <w:vAlign w:val="center"/>
          </w:tcPr>
          <w:p>
            <w:pPr>
              <w:pStyle w:val="style0"/>
              <w:bidi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  <w:t>اليوم</w:t>
            </w: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>/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  <w:t>التاريخ: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5126" w:type="dxa"/>
            <w:tcBorders/>
            <w:vAlign w:val="center"/>
          </w:tcPr>
          <w:p>
            <w:pPr>
              <w:pStyle w:val="style0"/>
              <w:bidi/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  <w:t>المــــــــــــادة: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تاريخ الاردن </w:t>
            </w:r>
          </w:p>
        </w:tc>
      </w:tr>
      <w:tr>
        <w:tblPrEx/>
        <w:trPr>
          <w:trHeight w:val="480" w:hRule="atLeast"/>
        </w:trPr>
        <w:tc>
          <w:tcPr>
            <w:tcW w:w="5271" w:type="dxa"/>
            <w:tcBorders/>
            <w:vAlign w:val="center"/>
          </w:tcPr>
          <w:p>
            <w:pPr>
              <w:pStyle w:val="style0"/>
              <w:bidi/>
              <w:rPr>
                <w:rFonts w:ascii="Times New Roman" w:cs="Times New Roman" w:hAnsi="Times New Roman" w:hint="cs"/>
                <w:sz w:val="28"/>
                <w:szCs w:val="28"/>
                <w:lang w:bidi="ar-EG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  <w:t>القســــــــــــم: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>جميع الفروع</w:t>
            </w:r>
          </w:p>
        </w:tc>
        <w:tc>
          <w:tcPr>
            <w:tcW w:w="5126" w:type="dxa"/>
            <w:tcBorders/>
            <w:vAlign w:val="center"/>
          </w:tcPr>
          <w:p>
            <w:pPr>
              <w:pStyle w:val="style0"/>
              <w:bidi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  <w:t>زمن الامتحان: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  <w:t>45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دقيقة</w:t>
            </w:r>
          </w:p>
        </w:tc>
      </w:tr>
    </w:tbl>
    <w:p>
      <w:pPr>
        <w:pStyle w:val="style0"/>
        <w:spacing w:after="0"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                            </w:t>
      </w:r>
    </w:p>
    <w:p>
      <w:pPr>
        <w:pStyle w:val="style0"/>
        <w:spacing w:after="0" w:lineRule="auto" w:line="24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ضع دائرة حول رمز الاجابة الصحيحة : </w:t>
      </w:r>
    </w:p>
    <w:p>
      <w:pPr>
        <w:pStyle w:val="style179"/>
        <w:tabs>
          <w:tab w:val="right" w:leader="none" w:pos="180"/>
        </w:tabs>
        <w:bidi/>
        <w:ind w:left="27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1- العلم الذي يبحث في النقود والاوزان والاختام والانواط ( الاوسمة) المختلفة علم: </w:t>
      </w:r>
    </w:p>
    <w:p>
      <w:pPr>
        <w:pStyle w:val="style179"/>
        <w:tabs>
          <w:tab w:val="right" w:leader="none" w:pos="180"/>
        </w:tabs>
        <w:bidi/>
        <w:ind w:left="27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أ </w:t>
      </w:r>
      <w:r>
        <w:rPr>
          <w:b/>
          <w:bCs/>
          <w:sz w:val="32"/>
          <w:szCs w:val="32"/>
          <w:rtl/>
          <w:lang w:bidi="ar-JO"/>
        </w:rPr>
        <w:t>–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علم المسكوكات      </w:t>
      </w:r>
      <w:r>
        <w:rPr>
          <w:rFonts w:hint="cs"/>
          <w:b/>
          <w:bCs/>
          <w:sz w:val="32"/>
          <w:szCs w:val="32"/>
          <w:highlight w:val="cyan"/>
          <w:rtl/>
          <w:lang w:bidi="ar-JO"/>
        </w:rPr>
        <w:t xml:space="preserve">ب- علم </w:t>
      </w:r>
      <w:r>
        <w:rPr>
          <w:rFonts w:hint="cs"/>
          <w:b/>
          <w:bCs/>
          <w:sz w:val="32"/>
          <w:szCs w:val="32"/>
          <w:highlight w:val="cyan"/>
          <w:rtl/>
          <w:lang w:bidi="ar-JO"/>
        </w:rPr>
        <w:t>النميات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ج- علم العملات        د- علم الاختام </w:t>
      </w:r>
    </w:p>
    <w:p>
      <w:pPr>
        <w:pStyle w:val="style179"/>
        <w:tabs>
          <w:tab w:val="right" w:leader="none" w:pos="180"/>
        </w:tabs>
        <w:bidi/>
        <w:ind w:left="27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2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- من اهم المدن الاردنية التي كانت من مراكز ضرب النقود الاموية المحلية هي </w:t>
      </w:r>
    </w:p>
    <w:p>
      <w:pPr>
        <w:pStyle w:val="style179"/>
        <w:tabs>
          <w:tab w:val="right" w:leader="none" w:pos="180"/>
        </w:tabs>
        <w:bidi/>
        <w:ind w:left="27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أ </w:t>
      </w:r>
      <w:r>
        <w:rPr>
          <w:b/>
          <w:bCs/>
          <w:sz w:val="32"/>
          <w:szCs w:val="32"/>
          <w:rtl/>
          <w:lang w:bidi="ar-JO"/>
        </w:rPr>
        <w:t>–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جرش اربد        ب- </w:t>
      </w:r>
      <w:r>
        <w:rPr>
          <w:rFonts w:hint="cs"/>
          <w:b/>
          <w:bCs/>
          <w:sz w:val="32"/>
          <w:szCs w:val="32"/>
          <w:rtl/>
          <w:lang w:bidi="ar-JO"/>
        </w:rPr>
        <w:t>جرش عمان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</w:t>
      </w:r>
      <w:r>
        <w:rPr>
          <w:rFonts w:hint="cs"/>
          <w:b/>
          <w:bCs/>
          <w:sz w:val="32"/>
          <w:szCs w:val="32"/>
          <w:highlight w:val="cyan"/>
          <w:rtl/>
          <w:lang w:bidi="ar-JO"/>
        </w:rPr>
        <w:t xml:space="preserve">ج- </w:t>
      </w:r>
      <w:r>
        <w:rPr>
          <w:rFonts w:hint="cs"/>
          <w:b/>
          <w:bCs/>
          <w:sz w:val="32"/>
          <w:szCs w:val="32"/>
          <w:highlight w:val="cyan"/>
          <w:rtl/>
          <w:lang w:bidi="ar-JO"/>
        </w:rPr>
        <w:t>عمان والكرك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د- السلط  جرش </w:t>
      </w:r>
      <w:bookmarkStart w:id="0" w:name="_Hlk180210277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bookmarkStart w:id="1" w:name="_Hlk180210556"/>
    <w:p>
      <w:pPr>
        <w:pStyle w:val="style0"/>
        <w:tabs>
          <w:tab w:val="right" w:leader="none" w:pos="810"/>
        </w:tabs>
        <w:bidi/>
        <w:spacing w:after="0" w:lineRule="auto" w:line="240"/>
        <w:ind w:left="36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3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- </w:t>
      </w:r>
      <w:r>
        <w:rPr>
          <w:rFonts w:hint="cs"/>
          <w:b/>
          <w:bCs/>
          <w:sz w:val="28"/>
          <w:szCs w:val="28"/>
          <w:rtl/>
          <w:lang w:bidi="ar-JO"/>
        </w:rPr>
        <w:t>يقع مقام النبي شعيب و مقام النبي يوشع بن نون</w:t>
      </w:r>
    </w:p>
    <w:p>
      <w:pPr>
        <w:pStyle w:val="style179"/>
        <w:tabs>
          <w:tab w:val="right" w:leader="none" w:pos="810"/>
        </w:tabs>
        <w:bidi/>
        <w:spacing w:after="0"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عمان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cyan"/>
          <w:rtl/>
          <w:lang w:bidi="ar-JO"/>
        </w:rPr>
        <w:t>ب- البلقاء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ج- جرش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</w:t>
      </w:r>
      <w:r>
        <w:rPr>
          <w:rFonts w:hint="cs"/>
          <w:sz w:val="28"/>
          <w:szCs w:val="28"/>
          <w:rtl/>
          <w:lang w:bidi="ar-JO"/>
        </w:rPr>
        <w:t>مادبا</w:t>
      </w:r>
      <w:r>
        <w:rPr>
          <w:rFonts w:hint="cs"/>
          <w:sz w:val="28"/>
          <w:szCs w:val="28"/>
          <w:rtl/>
          <w:lang w:bidi="ar-JO"/>
        </w:rPr>
        <w:t xml:space="preserve"> </w:t>
      </w:r>
      <w:bookmarkEnd w:id="1"/>
      <w:r>
        <w:rPr>
          <w:rFonts w:hint="cs"/>
          <w:sz w:val="28"/>
          <w:szCs w:val="28"/>
          <w:rtl/>
          <w:lang w:bidi="ar-JO"/>
        </w:rPr>
        <w:t xml:space="preserve"> </w:t>
      </w:r>
    </w:p>
    <w:bookmarkEnd w:id="0"/>
    <w:p>
      <w:pPr>
        <w:pStyle w:val="style0"/>
        <w:tabs>
          <w:tab w:val="right" w:leader="none" w:pos="180"/>
          <w:tab w:val="right" w:leader="none" w:pos="270"/>
        </w:tabs>
        <w:bidi/>
        <w:spacing w:after="0" w:lineRule="auto" w:line="240"/>
        <w:ind w:left="36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4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-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من الخلفاء الامويين الذين اتخذوا من الاردن مقرا لحكمهم </w:t>
      </w:r>
    </w:p>
    <w:p>
      <w:pPr>
        <w:pStyle w:val="style179"/>
        <w:tabs>
          <w:tab w:val="right" w:leader="none" w:pos="180"/>
          <w:tab w:val="right" w:leader="none" w:pos="270"/>
        </w:tabs>
        <w:bidi/>
        <w:spacing w:after="0" w:lineRule="auto" w:line="240"/>
        <w:ind w:left="9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معاوية بن ابي سفيان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ب- عبدالملك بن مروان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ج- سليمان بن عبدالملك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د</w:t>
      </w:r>
      <w:r>
        <w:rPr>
          <w:rFonts w:hint="cs"/>
          <w:sz w:val="28"/>
          <w:szCs w:val="28"/>
          <w:highlight w:val="cyan"/>
          <w:rtl/>
          <w:lang w:bidi="ar-JO"/>
        </w:rPr>
        <w:t>- يزيد بن عبدالملك</w: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179"/>
        <w:tabs>
          <w:tab w:val="right" w:leader="none" w:pos="180"/>
          <w:tab w:val="right" w:leader="none" w:pos="270"/>
        </w:tabs>
        <w:bidi/>
        <w:spacing w:after="0" w:lineRule="auto" w:line="240"/>
        <w:ind w:left="9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right" w:leader="none" w:pos="180"/>
          <w:tab w:val="right" w:leader="none" w:pos="270"/>
        </w:tabs>
        <w:bidi/>
        <w:spacing w:after="0" w:lineRule="auto" w:line="240"/>
        <w:ind w:left="36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5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-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بعد انتصار العباسيين في معركة الزاب نقلوا العاصمة من دمشق الى </w:t>
      </w:r>
    </w:p>
    <w:p>
      <w:pPr>
        <w:pStyle w:val="style179"/>
        <w:tabs>
          <w:tab w:val="right" w:leader="none" w:pos="180"/>
          <w:tab w:val="right" w:leader="none" w:pos="270"/>
        </w:tabs>
        <w:bidi/>
        <w:spacing w:after="0" w:lineRule="auto" w:line="240"/>
        <w:ind w:left="45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ا- بغداد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</w:t>
      </w:r>
      <w:r>
        <w:rPr>
          <w:rFonts w:hint="cs"/>
          <w:sz w:val="28"/>
          <w:szCs w:val="28"/>
          <w:rtl/>
          <w:lang w:bidi="ar-JO"/>
        </w:rPr>
        <w:t>الكوفة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ج</w:t>
      </w:r>
      <w:r>
        <w:rPr>
          <w:rFonts w:hint="cs"/>
          <w:sz w:val="28"/>
          <w:szCs w:val="28"/>
          <w:highlight w:val="cyan"/>
          <w:rtl/>
          <w:lang w:bidi="ar-JO"/>
        </w:rPr>
        <w:t xml:space="preserve">-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البصرة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الموصل </w:t>
      </w:r>
    </w:p>
    <w:p>
      <w:pPr>
        <w:pStyle w:val="style0"/>
        <w:tabs>
          <w:tab w:val="right" w:leader="none" w:pos="180"/>
          <w:tab w:val="right" w:leader="none" w:pos="270"/>
        </w:tabs>
        <w:bidi/>
        <w:spacing w:after="0"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bookmarkStart w:id="2" w:name="_Hlk180210929"/>
    <w:p>
      <w:pPr>
        <w:pStyle w:val="style0"/>
        <w:tabs>
          <w:tab w:val="right" w:leader="none" w:pos="180"/>
          <w:tab w:val="right" w:leader="none" w:pos="270"/>
        </w:tabs>
        <w:bidi/>
        <w:spacing w:after="0" w:lineRule="auto" w:line="240"/>
        <w:ind w:left="3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6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-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القلعة التي بناها بلدوين الاول للسيطرة على المناطق المجاورة له في منطقة جنوب الاردن هي : </w:t>
      </w:r>
    </w:p>
    <w:p>
      <w:pPr>
        <w:pStyle w:val="style0"/>
        <w:tabs>
          <w:tab w:val="right" w:leader="none" w:pos="180"/>
          <w:tab w:val="right" w:leader="none" w:pos="270"/>
        </w:tabs>
        <w:bidi/>
        <w:spacing w:after="0" w:lineRule="auto" w:line="240"/>
        <w:ind w:left="360"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أ- </w:t>
      </w:r>
      <w:r>
        <w:rPr>
          <w:rFonts w:hint="cs"/>
          <w:b/>
          <w:bCs/>
          <w:sz w:val="28"/>
          <w:szCs w:val="28"/>
          <w:rtl/>
          <w:lang w:bidi="ar-JO"/>
        </w:rPr>
        <w:t>قلعة العقبة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</w:t>
      </w:r>
      <w:r>
        <w:rPr>
          <w:rFonts w:hint="cs"/>
          <w:b/>
          <w:bCs/>
          <w:sz w:val="28"/>
          <w:szCs w:val="28"/>
          <w:highlight w:val="cyan"/>
          <w:rtl/>
          <w:lang w:bidi="ar-JO"/>
        </w:rPr>
        <w:t>ب-  مونتريال ( الشوبك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)         ج- </w:t>
      </w:r>
      <w:r>
        <w:rPr>
          <w:rFonts w:hint="cs"/>
          <w:b/>
          <w:bCs/>
          <w:sz w:val="28"/>
          <w:szCs w:val="28"/>
          <w:rtl/>
          <w:lang w:bidi="ar-JO"/>
        </w:rPr>
        <w:t>قلعة عجلون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د- قلعة الكرك </w:t>
      </w:r>
      <w:bookmarkEnd w:id="2"/>
    </w:p>
    <w:p>
      <w:pPr>
        <w:pStyle w:val="style0"/>
        <w:tabs>
          <w:tab w:val="right" w:leader="none" w:pos="180"/>
          <w:tab w:val="right" w:leader="none" w:pos="270"/>
        </w:tabs>
        <w:bidi/>
        <w:spacing w:after="0" w:lineRule="auto" w:line="240"/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right" w:leader="none" w:pos="180"/>
          <w:tab w:val="right" w:leader="none" w:pos="270"/>
          <w:tab w:val="right" w:leader="none" w:pos="360"/>
          <w:tab w:val="right" w:leader="none" w:pos="810"/>
          <w:tab w:val="right" w:leader="none" w:pos="1260"/>
        </w:tabs>
        <w:bidi/>
        <w:spacing w:after="0" w:lineRule="auto" w:line="240"/>
        <w:ind w:left="36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7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-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عاش في الكرك واشتهر بتدريس العلوم الطبية والفلسفية والفقهية والشرعية ومن مؤلفانه ( مختصر المهذب في الفقه ) </w:t>
      </w:r>
    </w:p>
    <w:p>
      <w:pPr>
        <w:pStyle w:val="style179"/>
        <w:tabs>
          <w:tab w:val="right" w:leader="none" w:pos="180"/>
          <w:tab w:val="right" w:leader="none" w:pos="270"/>
          <w:tab w:val="right" w:leader="none" w:pos="360"/>
          <w:tab w:val="right" w:leader="none" w:pos="810"/>
          <w:tab w:val="right" w:leader="none" w:pos="1260"/>
        </w:tabs>
        <w:bidi/>
        <w:spacing w:after="0"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</w:t>
      </w:r>
      <w:r>
        <w:rPr>
          <w:rFonts w:hint="cs"/>
          <w:sz w:val="28"/>
          <w:szCs w:val="28"/>
          <w:highlight w:val="cyan"/>
          <w:rtl/>
          <w:lang w:bidi="ar-JO"/>
        </w:rPr>
        <w:t xml:space="preserve">عبدالحميد </w:t>
      </w:r>
      <w:r>
        <w:rPr>
          <w:rFonts w:hint="cs"/>
          <w:sz w:val="28"/>
          <w:szCs w:val="28"/>
          <w:highlight w:val="cyan"/>
          <w:rtl/>
          <w:lang w:bidi="ar-JO"/>
        </w:rPr>
        <w:t>الخسروشاهي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علي بن يوسف معضاد </w:t>
      </w:r>
    </w:p>
    <w:p>
      <w:pPr>
        <w:pStyle w:val="style179"/>
        <w:tabs>
          <w:tab w:val="right" w:leader="none" w:pos="180"/>
          <w:tab w:val="right" w:leader="none" w:pos="270"/>
          <w:tab w:val="right" w:leader="none" w:pos="360"/>
          <w:tab w:val="right" w:leader="none" w:pos="810"/>
          <w:tab w:val="right" w:leader="none" w:pos="1260"/>
        </w:tabs>
        <w:bidi/>
        <w:spacing w:after="0"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ج- جمال الدين محمد بن واصل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شهاب الدين احمد الكركي </w:t>
      </w:r>
    </w:p>
    <w:p>
      <w:pPr>
        <w:pStyle w:val="style0"/>
        <w:tabs>
          <w:tab w:val="right" w:leader="none" w:pos="810"/>
        </w:tabs>
        <w:bidi/>
        <w:spacing w:after="0" w:lineRule="auto" w:line="240"/>
        <w:rPr>
          <w:sz w:val="28"/>
          <w:szCs w:val="28"/>
          <w:rtl/>
          <w:lang w:bidi="ar-JO"/>
        </w:rPr>
      </w:pPr>
    </w:p>
    <w:p>
      <w:pPr>
        <w:pStyle w:val="style0"/>
        <w:tabs>
          <w:tab w:val="right" w:leader="none" w:pos="810"/>
        </w:tabs>
        <w:bidi/>
        <w:spacing w:after="0" w:lineRule="auto" w:line="240"/>
        <w:ind w:left="36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8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-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من اشهر القضاة في العصر المملوكي درس بالمدرسة الامينية في دمشق وتولى فيها الحسبة </w:t>
      </w:r>
    </w:p>
    <w:p>
      <w:pPr>
        <w:pStyle w:val="style179"/>
        <w:tabs>
          <w:tab w:val="right" w:leader="none" w:pos="810"/>
        </w:tabs>
        <w:bidi/>
        <w:spacing w:after="0"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cyan"/>
          <w:rtl/>
          <w:lang w:bidi="ar-JO"/>
        </w:rPr>
        <w:t xml:space="preserve">ا- تاج الدين </w:t>
      </w:r>
      <w:r>
        <w:rPr>
          <w:rFonts w:hint="cs"/>
          <w:sz w:val="28"/>
          <w:szCs w:val="28"/>
          <w:highlight w:val="cyan"/>
          <w:rtl/>
          <w:lang w:bidi="ar-JO"/>
        </w:rPr>
        <w:t>الحسباني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محمد بن يوسف العجلوني </w:t>
      </w:r>
    </w:p>
    <w:p>
      <w:pPr>
        <w:pStyle w:val="style179"/>
        <w:tabs>
          <w:tab w:val="right" w:leader="none" w:pos="810"/>
        </w:tabs>
        <w:bidi/>
        <w:spacing w:after="0"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ج- يوسف بن احمد العجلوني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محمد بن عبدالله السلطي  </w:t>
      </w:r>
    </w:p>
    <w:p>
      <w:pPr>
        <w:pStyle w:val="style179"/>
        <w:bidi/>
        <w:spacing w:after="0" w:lineRule="auto" w:line="240"/>
        <w:ind w:left="36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40"/>
        <w:ind w:left="36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9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-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من الاعمال التي قام بها ابراهيم باشا في بلاد الشام , انه قسمها الى مديريات والمديريات الى </w:t>
      </w:r>
      <w:r>
        <w:rPr>
          <w:rFonts w:hint="cs"/>
          <w:b/>
          <w:bCs/>
          <w:sz w:val="28"/>
          <w:szCs w:val="28"/>
          <w:rtl/>
          <w:lang w:bidi="ar-JO"/>
        </w:rPr>
        <w:t>متسلميات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واصبح الاردن تابعا </w:t>
      </w:r>
      <w:r>
        <w:rPr>
          <w:rFonts w:hint="cs"/>
          <w:b/>
          <w:bCs/>
          <w:sz w:val="28"/>
          <w:szCs w:val="28"/>
          <w:rtl/>
          <w:lang w:bidi="ar-JO"/>
        </w:rPr>
        <w:t>لمتسلمية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bidi/>
        <w:spacing w:after="0"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</w:t>
      </w:r>
      <w:r>
        <w:rPr>
          <w:rFonts w:hint="cs"/>
          <w:sz w:val="28"/>
          <w:szCs w:val="28"/>
          <w:rtl/>
          <w:lang w:bidi="ar-JO"/>
        </w:rPr>
        <w:t xml:space="preserve">ا- درعا 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ب</w:t>
      </w:r>
      <w:r>
        <w:rPr>
          <w:rFonts w:hint="cs"/>
          <w:sz w:val="28"/>
          <w:szCs w:val="28"/>
          <w:highlight w:val="cyan"/>
          <w:rtl/>
          <w:lang w:bidi="ar-JO"/>
        </w:rPr>
        <w:t>- عجلون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نابلس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دمشق </w:t>
      </w:r>
    </w:p>
    <w:p>
      <w:pPr>
        <w:pStyle w:val="style0"/>
        <w:bidi/>
        <w:spacing w:after="0"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right" w:leader="none" w:pos="180"/>
        </w:tabs>
        <w:bidi/>
        <w:spacing w:after="0" w:lineRule="auto" w:line="240"/>
        <w:ind w:left="36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10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-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كانت معظم البيوت من قسمين والقسم المخصص لنوم الاسرة والطعام يسمى </w:t>
      </w:r>
    </w:p>
    <w:p>
      <w:pPr>
        <w:pStyle w:val="style179"/>
        <w:tabs>
          <w:tab w:val="right" w:leader="none" w:pos="180"/>
        </w:tabs>
        <w:bidi/>
        <w:spacing w:after="0" w:lineRule="auto" w:line="240"/>
        <w:ind w:left="27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المصطبة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</w:t>
      </w:r>
      <w:r>
        <w:rPr>
          <w:rFonts w:hint="cs"/>
          <w:sz w:val="28"/>
          <w:szCs w:val="28"/>
          <w:rtl/>
          <w:lang w:bidi="ar-JO"/>
        </w:rPr>
        <w:t>الكواير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cyan"/>
          <w:rtl/>
          <w:lang w:bidi="ar-JO"/>
        </w:rPr>
        <w:t>ج- النقرة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</w:t>
      </w:r>
      <w:r>
        <w:rPr>
          <w:rFonts w:hint="cs"/>
          <w:sz w:val="28"/>
          <w:szCs w:val="28"/>
          <w:rtl/>
          <w:lang w:bidi="ar-JO"/>
        </w:rPr>
        <w:t>المطوى</w: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179"/>
        <w:tabs>
          <w:tab w:val="right" w:leader="none" w:pos="180"/>
        </w:tabs>
        <w:bidi/>
        <w:spacing w:after="0" w:lineRule="auto" w:line="240"/>
        <w:ind w:left="270"/>
        <w:rPr>
          <w:sz w:val="28"/>
          <w:szCs w:val="28"/>
          <w:rtl/>
          <w:lang w:bidi="ar-JO"/>
        </w:rPr>
      </w:pPr>
    </w:p>
    <w:p>
      <w:pPr>
        <w:pStyle w:val="style0"/>
        <w:tabs>
          <w:tab w:val="right" w:leader="none" w:pos="180"/>
        </w:tabs>
        <w:bidi/>
        <w:spacing w:after="0" w:lineRule="auto" w:line="24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11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-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في فترة الحكم المصري كانت مدة الدراسة في المرحلة الاعلى اربعة اعوام في المدن الكبرى وكانت تسمى </w:t>
      </w:r>
    </w:p>
    <w:p>
      <w:pPr>
        <w:pStyle w:val="style179"/>
        <w:tabs>
          <w:tab w:val="right" w:leader="none" w:pos="180"/>
        </w:tabs>
        <w:bidi/>
        <w:spacing w:after="0" w:lineRule="auto" w:line="240"/>
        <w:ind w:left="27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السلطانية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الحقانية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ج</w:t>
      </w:r>
      <w:r>
        <w:rPr>
          <w:rFonts w:hint="cs"/>
          <w:sz w:val="28"/>
          <w:szCs w:val="28"/>
          <w:highlight w:val="cyan"/>
          <w:rtl/>
          <w:lang w:bidi="ar-JO"/>
        </w:rPr>
        <w:t>- الرشدية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الرشيدية </w:t>
      </w:r>
    </w:p>
    <w:p>
      <w:pPr>
        <w:pStyle w:val="style0"/>
        <w:tabs>
          <w:tab w:val="right" w:leader="none" w:pos="180"/>
          <w:tab w:val="right" w:leader="none" w:pos="720"/>
          <w:tab w:val="right" w:leader="none" w:pos="900"/>
        </w:tabs>
        <w:bidi/>
        <w:spacing w:after="0" w:lineRule="auto" w:line="240"/>
        <w:ind w:left="36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12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-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وصلت طلائع قوات الثورة العربية الى العقبة عام ( 1917م ) بقيادة الامير </w:t>
      </w:r>
    </w:p>
    <w:p>
      <w:pPr>
        <w:pStyle w:val="style179"/>
        <w:tabs>
          <w:tab w:val="right" w:leader="none" w:pos="180"/>
          <w:tab w:val="right" w:leader="none" w:pos="720"/>
          <w:tab w:val="right" w:leader="none" w:pos="90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ا- زيد بن الحسين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cyan"/>
          <w:rtl/>
          <w:lang w:bidi="ar-JO"/>
        </w:rPr>
        <w:t>ب- فيصل بن الحسين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</w:p>
    <w:p>
      <w:pPr>
        <w:pStyle w:val="style179"/>
        <w:tabs>
          <w:tab w:val="right" w:leader="none" w:pos="180"/>
          <w:tab w:val="right" w:leader="none" w:pos="720"/>
          <w:tab w:val="right" w:leader="none" w:pos="90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عبدالله بن الحسين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د- علي بن الحسين </w:t>
      </w:r>
      <w:bookmarkStart w:id="3" w:name="_Hlk169022427"/>
    </w:p>
    <w:bookmarkEnd w:id="3"/>
    <w:p>
      <w:pPr>
        <w:pStyle w:val="style0"/>
        <w:tabs>
          <w:tab w:val="right" w:leader="none" w:pos="180"/>
          <w:tab w:val="right" w:leader="none" w:pos="720"/>
          <w:tab w:val="right" w:leader="none" w:pos="900"/>
        </w:tabs>
        <w:bidi/>
        <w:spacing w:after="0" w:lineRule="auto" w:line="240"/>
        <w:ind w:left="36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13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-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من نصوص اتفاقية سايكس بيكو ان المنطقة التي </w:t>
      </w:r>
      <w:r>
        <w:rPr>
          <w:rFonts w:hint="cs"/>
          <w:b/>
          <w:bCs/>
          <w:sz w:val="28"/>
          <w:szCs w:val="28"/>
          <w:rtl/>
          <w:lang w:bidi="ar-JO"/>
        </w:rPr>
        <w:t>تتالف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من شرقي الاردن وبادية الشام حتى التقائها بالخليج العربي جنوبا وكركوك شمالا تكون تحت السيطرة البريطانية غير المباشرة وتسمى </w:t>
      </w:r>
    </w:p>
    <w:bookmarkStart w:id="4" w:name="_Hlk169023643"/>
    <w:p>
      <w:pPr>
        <w:pStyle w:val="style179"/>
        <w:tabs>
          <w:tab w:val="right" w:leader="none" w:pos="180"/>
          <w:tab w:val="right" w:leader="none" w:pos="720"/>
          <w:tab w:val="right" w:leader="none" w:pos="900"/>
        </w:tabs>
        <w:bidi/>
        <w:spacing w:after="0" w:lineRule="auto" w:line="240"/>
        <w:ind w:left="0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ا- ( أ )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cyan"/>
          <w:rtl/>
          <w:lang w:bidi="ar-JO"/>
        </w:rPr>
        <w:t>ب- ( ب )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( ج )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د- ( د 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right" w:leader="none" w:pos="900"/>
        </w:tabs>
        <w:bidi/>
        <w:spacing w:after="0" w:lineRule="auto" w:line="240"/>
        <w:ind w:left="36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14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-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شارك في مؤتمر سان </w:t>
      </w:r>
      <w:r>
        <w:rPr>
          <w:rFonts w:hint="cs"/>
          <w:b/>
          <w:bCs/>
          <w:sz w:val="28"/>
          <w:szCs w:val="28"/>
          <w:rtl/>
          <w:lang w:bidi="ar-JO"/>
        </w:rPr>
        <w:t>ريمو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كل من بريطانيا وفرنسا وايطاليا وبحضور مندوبين عن كل من اليابان وبلجيكا واليونان و</w:t>
      </w:r>
    </w:p>
    <w:p>
      <w:pPr>
        <w:pStyle w:val="style179"/>
        <w:tabs>
          <w:tab w:val="right" w:leader="none" w:pos="900"/>
        </w:tabs>
        <w:bidi/>
        <w:spacing w:after="0"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ا- الولايات المتحدة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ب- الاتحاد السوفيتي </w:t>
      </w:r>
    </w:p>
    <w:p>
      <w:pPr>
        <w:pStyle w:val="style179"/>
        <w:tabs>
          <w:tab w:val="right" w:leader="none" w:pos="900"/>
        </w:tabs>
        <w:bidi/>
        <w:spacing w:after="0" w:lineRule="auto" w:line="240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ج- الصين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highlight w:val="cyan"/>
          <w:rtl/>
          <w:lang w:bidi="ar-JO"/>
        </w:rPr>
        <w:t>د- الحركة الصهيونية</w: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179"/>
        <w:tabs>
          <w:tab w:val="right" w:leader="none" w:pos="180"/>
          <w:tab w:val="right" w:leader="none" w:pos="720"/>
          <w:tab w:val="right" w:leader="none" w:pos="900"/>
        </w:tabs>
        <w:bidi/>
        <w:ind w:left="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15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-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اقدم مئذنة مازالت قائمة في العالم الاسلامي اهم ما يميز القصر الاموي </w:t>
      </w:r>
    </w:p>
    <w:p>
      <w:pPr>
        <w:pStyle w:val="style179"/>
        <w:tabs>
          <w:tab w:val="right" w:leader="none" w:pos="180"/>
          <w:tab w:val="right" w:leader="none" w:pos="720"/>
          <w:tab w:val="right" w:leader="none" w:pos="900"/>
        </w:tabs>
        <w:bidi/>
        <w:ind w:left="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أ </w:t>
      </w:r>
      <w:r>
        <w:rPr>
          <w:b/>
          <w:bCs/>
          <w:sz w:val="32"/>
          <w:szCs w:val="32"/>
          <w:rtl/>
          <w:lang w:bidi="ar-JO"/>
        </w:rPr>
        <w:t>–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قصر المقر       ب- قصر المشتى           ج</w:t>
      </w:r>
      <w:r>
        <w:rPr>
          <w:rFonts w:hint="cs"/>
          <w:b/>
          <w:bCs/>
          <w:sz w:val="32"/>
          <w:szCs w:val="32"/>
          <w:highlight w:val="cyan"/>
          <w:rtl/>
          <w:lang w:bidi="ar-JO"/>
        </w:rPr>
        <w:t>- قصر القسطل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د- قصر الطوبة</w:t>
      </w:r>
      <w:bookmarkEnd w:id="4"/>
      <w:r>
        <w:rPr>
          <w:rFonts w:hint="cs"/>
          <w:b/>
          <w:bCs/>
          <w:kern w:val="2"/>
          <w:sz w:val="32"/>
          <w:szCs w:val="32"/>
          <w:rtl/>
          <w:lang w:bidi="ar-JO"/>
          <w14:ligatures xmlns:w14="http://schemas.microsoft.com/office/word/2010/wordml" w14:val="standardContextual"/>
        </w:rPr>
        <w:t xml:space="preserve"> </w:t>
      </w:r>
    </w:p>
    <w:p>
      <w:pPr>
        <w:pStyle w:val="style0"/>
        <w:bidi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16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- عقد ميثاق دمشق عام : </w:t>
      </w:r>
    </w:p>
    <w:p>
      <w:pPr>
        <w:pStyle w:val="style0"/>
        <w:bidi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أ -1912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</w:t>
      </w:r>
      <w:r>
        <w:rPr>
          <w:rFonts w:hint="cs"/>
          <w:b/>
          <w:bCs/>
          <w:sz w:val="32"/>
          <w:szCs w:val="32"/>
          <w:highlight w:val="cyan"/>
          <w:rtl/>
          <w:lang w:bidi="ar-JO"/>
        </w:rPr>
        <w:t>ب- 19</w:t>
      </w:r>
      <w:r>
        <w:rPr>
          <w:rFonts w:hint="cs"/>
          <w:b/>
          <w:bCs/>
          <w:sz w:val="32"/>
          <w:szCs w:val="32"/>
          <w:highlight w:val="cyan"/>
          <w:rtl/>
          <w:lang w:bidi="ar-JO"/>
        </w:rPr>
        <w:t>15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ج- 1914                    د- 1913</w:t>
      </w:r>
    </w:p>
    <w:p>
      <w:pPr>
        <w:pStyle w:val="style0"/>
        <w:bidi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17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- الضرائب التي كانت تفرض على الابنية في العهد العثماني هي </w:t>
      </w:r>
    </w:p>
    <w:p>
      <w:pPr>
        <w:pStyle w:val="style0"/>
        <w:bidi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ا- </w:t>
      </w:r>
      <w:r>
        <w:rPr>
          <w:rFonts w:hint="cs"/>
          <w:b/>
          <w:bCs/>
          <w:sz w:val="32"/>
          <w:szCs w:val="32"/>
          <w:rtl/>
          <w:lang w:bidi="ar-JO"/>
        </w:rPr>
        <w:t>الويركو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</w:t>
      </w:r>
      <w:r>
        <w:rPr>
          <w:rFonts w:hint="cs"/>
          <w:b/>
          <w:bCs/>
          <w:sz w:val="32"/>
          <w:szCs w:val="32"/>
          <w:highlight w:val="cyan"/>
          <w:rtl/>
          <w:lang w:bidi="ar-JO"/>
        </w:rPr>
        <w:t xml:space="preserve">ب- </w:t>
      </w:r>
      <w:r>
        <w:rPr>
          <w:rFonts w:hint="cs"/>
          <w:b/>
          <w:bCs/>
          <w:sz w:val="32"/>
          <w:szCs w:val="32"/>
          <w:highlight w:val="cyan"/>
          <w:rtl/>
          <w:lang w:bidi="ar-JO"/>
        </w:rPr>
        <w:t>المسقفات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ج- العشر             د- </w:t>
      </w:r>
      <w:r>
        <w:rPr>
          <w:rFonts w:hint="cs"/>
          <w:b/>
          <w:bCs/>
          <w:sz w:val="32"/>
          <w:szCs w:val="32"/>
          <w:rtl/>
          <w:lang w:bidi="ar-JO"/>
        </w:rPr>
        <w:t>التيمار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bidi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18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-  قائد الجيش الاسلامي الذي كان وجهته  الاردن هو : </w:t>
      </w:r>
    </w:p>
    <w:p>
      <w:pPr>
        <w:pStyle w:val="style0"/>
        <w:bidi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أ</w:t>
      </w:r>
      <w:r>
        <w:rPr>
          <w:rFonts w:hint="cs"/>
          <w:b/>
          <w:bCs/>
          <w:sz w:val="32"/>
          <w:szCs w:val="32"/>
          <w:highlight w:val="cyan"/>
          <w:rtl/>
          <w:lang w:bidi="ar-JO"/>
        </w:rPr>
        <w:t>- شرحبيل بن حسنة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ب- يزيد بن معاوية</w:t>
      </w:r>
    </w:p>
    <w:p>
      <w:pPr>
        <w:pStyle w:val="style0"/>
        <w:bidi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ج- خالد بن الوليد                         د- عمرو بن العاص  </w:t>
      </w:r>
    </w:p>
    <w:p>
      <w:pPr>
        <w:pStyle w:val="style0"/>
        <w:bidi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19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- عاصمة الدولة الايوبية هي </w:t>
      </w:r>
    </w:p>
    <w:p>
      <w:pPr>
        <w:pStyle w:val="style0"/>
        <w:bidi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أ- بغداد                  ب- حلب                   ج- دمشق            </w:t>
      </w:r>
      <w:r>
        <w:rPr>
          <w:rFonts w:hint="cs"/>
          <w:b/>
          <w:bCs/>
          <w:sz w:val="32"/>
          <w:szCs w:val="32"/>
          <w:highlight w:val="cyan"/>
          <w:rtl/>
          <w:lang w:bidi="ar-JO"/>
        </w:rPr>
        <w:t>د- القاهرة</w:t>
      </w:r>
    </w:p>
    <w:p>
      <w:pPr>
        <w:pStyle w:val="style0"/>
        <w:bidi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20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- من المعارك الفاصلة في تاريخ بلاد الشام والتي انهت وجود الروم </w:t>
      </w:r>
      <w:r>
        <w:rPr>
          <w:rFonts w:hint="cs"/>
          <w:b/>
          <w:bCs/>
          <w:sz w:val="32"/>
          <w:szCs w:val="32"/>
          <w:rtl/>
          <w:lang w:bidi="ar-JO"/>
        </w:rPr>
        <w:t>الروم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في الشام هي </w:t>
      </w:r>
    </w:p>
    <w:p>
      <w:pPr>
        <w:pStyle w:val="style0"/>
        <w:bidi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أ </w:t>
      </w:r>
      <w:r>
        <w:rPr>
          <w:b/>
          <w:bCs/>
          <w:sz w:val="32"/>
          <w:szCs w:val="32"/>
          <w:rtl/>
          <w:lang w:bidi="ar-JO"/>
        </w:rPr>
        <w:t>–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معركة - مؤتة          </w:t>
      </w:r>
      <w:r>
        <w:rPr>
          <w:rFonts w:hint="cs"/>
          <w:b/>
          <w:bCs/>
          <w:sz w:val="32"/>
          <w:szCs w:val="32"/>
          <w:highlight w:val="cyan"/>
          <w:rtl/>
          <w:lang w:bidi="ar-JO"/>
        </w:rPr>
        <w:t>ب معركة اليرمو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ك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ج- معركة ذات السلاسل  د- معركة ذات اطلاح</w:t>
      </w:r>
    </w:p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مع تمنياتي لكم بالتوفيق</w:t>
      </w:r>
    </w:p>
    <w:p>
      <w:pPr>
        <w:pStyle w:val="style0"/>
        <w:bidi/>
        <w:spacing w:after="0" w:lineRule="auto" w:line="240"/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معلمو المادة </w:t>
      </w:r>
    </w:p>
    <w:p>
      <w:pPr>
        <w:pStyle w:val="style0"/>
        <w:spacing w:after="0" w:lineRule="auto" w:line="240"/>
        <w:rPr>
          <w:sz w:val="28"/>
          <w:szCs w:val="28"/>
          <w:rtl/>
        </w:rPr>
      </w:pPr>
    </w:p>
    <w:p>
      <w:pPr>
        <w:pStyle w:val="style0"/>
        <w:spacing w:after="0" w:lineRule="auto" w:line="240"/>
        <w:rPr>
          <w:sz w:val="28"/>
          <w:szCs w:val="28"/>
          <w:rtl/>
        </w:rPr>
      </w:pPr>
    </w:p>
    <w:sectPr>
      <w:footerReference w:type="default" r:id="rId3"/>
      <w:pgSz w:w="12240" w:h="15840" w:orient="portrait"/>
      <w:pgMar w:top="990" w:right="1080" w:bottom="900" w:left="720" w:header="720" w:footer="720" w:gutter="0"/>
      <w:pgBorders w:zOrder="front" w:display="allPages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</w:rPr>
      <w:t>2</w:t>
    </w:r>
    <w:r>
      <w:rPr>
        <w:noProof/>
      </w:rPr>
      <w:fldChar w:fldCharType="end"/>
    </w:r>
  </w:p>
  <w:p>
    <w:pPr>
      <w:pStyle w:val="style32"/>
      <w:rPr>
        <w:lang w:bidi="ar-JO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BBAC5C78"/>
    <w:lvl w:ilvl="0" w:tplc="D57EC5E0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00000001"/>
    <w:multiLevelType w:val="hybridMultilevel"/>
    <w:tmpl w:val="FF54E372"/>
    <w:lvl w:ilvl="0" w:tplc="96ACCDCE">
      <w:start w:val="13"/>
      <w:numFmt w:val="decimal"/>
      <w:lvlText w:val="%1-"/>
      <w:lvlJc w:val="left"/>
      <w:pPr>
        <w:ind w:left="894" w:hanging="4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00000002"/>
    <w:multiLevelType w:val="hybridMultilevel"/>
    <w:tmpl w:val="F5266C58"/>
    <w:lvl w:ilvl="0" w:tplc="FC04E27A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00000003"/>
    <w:multiLevelType w:val="hybridMultilevel"/>
    <w:tmpl w:val="AD04FBEA"/>
    <w:lvl w:ilvl="0" w:tplc="6258502A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00000004"/>
    <w:multiLevelType w:val="hybridMultilevel"/>
    <w:tmpl w:val="57502E4A"/>
    <w:lvl w:ilvl="0" w:tplc="4056A1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5DDEA48A"/>
    <w:lvl w:ilvl="0" w:tplc="7FEC0418">
      <w:start w:val="13"/>
      <w:numFmt w:val="decimal"/>
      <w:lvlText w:val="%1-"/>
      <w:lvlJc w:val="left"/>
      <w:pPr>
        <w:ind w:left="804" w:hanging="4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57CA4DFC"/>
    <w:lvl w:ilvl="0" w:tplc="71822C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40A44254"/>
    <w:lvl w:ilvl="0" w:tplc="84C4EB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EA9C25B2"/>
    <w:lvl w:ilvl="0" w:tplc="4056A1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153C0710"/>
    <w:lvl w:ilvl="0" w:tplc="BEDC77EC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>
    <w:nsid w:val="0000000A"/>
    <w:multiLevelType w:val="hybridMultilevel"/>
    <w:tmpl w:val="CA466F34"/>
    <w:lvl w:ilvl="0" w:tplc="7A0C8F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D2CA32D0"/>
    <w:lvl w:ilvl="0" w:tplc="0CDE07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9D16CBD0"/>
    <w:lvl w:ilvl="0" w:tplc="33AA8D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04D817F8"/>
    <w:lvl w:ilvl="0" w:tplc="3378E6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3AA66C6E"/>
    <w:lvl w:ilvl="0" w:tplc="829AD96C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">
    <w:nsid w:val="0000000F"/>
    <w:multiLevelType w:val="hybridMultilevel"/>
    <w:tmpl w:val="61FEAF2A"/>
    <w:lvl w:ilvl="0" w:tplc="7282619C">
      <w:start w:val="67"/>
      <w:numFmt w:val="decimal"/>
      <w:lvlText w:val="%1-"/>
      <w:lvlJc w:val="left"/>
      <w:pPr>
        <w:ind w:left="444" w:hanging="444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6">
    <w:nsid w:val="00000010"/>
    <w:multiLevelType w:val="hybridMultilevel"/>
    <w:tmpl w:val="433E0B46"/>
    <w:lvl w:ilvl="0" w:tplc="18D28C0C">
      <w:start w:val="1"/>
      <w:numFmt w:val="decimal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5498BD1C"/>
    <w:lvl w:ilvl="0" w:tplc="02F4B1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AEFA2A76"/>
    <w:lvl w:ilvl="0" w:tplc="B0508040">
      <w:start w:val="65"/>
      <w:numFmt w:val="decimal"/>
      <w:lvlText w:val="%1-"/>
      <w:lvlJc w:val="left"/>
      <w:pPr>
        <w:ind w:left="83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>
    <w:nsid w:val="00000013"/>
    <w:multiLevelType w:val="hybridMultilevel"/>
    <w:tmpl w:val="3D6EF9EC"/>
    <w:lvl w:ilvl="0" w:tplc="6D1434F0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>
    <w:nsid w:val="00000014"/>
    <w:multiLevelType w:val="hybridMultilevel"/>
    <w:tmpl w:val="FCC81B88"/>
    <w:lvl w:ilvl="0" w:tplc="EBAE3A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0990313A"/>
    <w:lvl w:ilvl="0" w:tplc="49EEAA8A">
      <w:start w:val="1"/>
      <w:numFmt w:val="decimal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872E71D4"/>
    <w:lvl w:ilvl="0" w:tplc="31DE6D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B3F43342"/>
    <w:lvl w:ilvl="0" w:tplc="09B0F3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7A104F38"/>
    <w:lvl w:ilvl="0" w:tplc="E71E048A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5C2EA9FC"/>
    <w:lvl w:ilvl="0" w:tplc="71822C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EE3C3020"/>
    <w:lvl w:ilvl="0" w:tplc="0562E6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hybridMultilevel"/>
    <w:tmpl w:val="A8F41A26"/>
    <w:lvl w:ilvl="0" w:tplc="67EA1B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FD5A1E50"/>
    <w:lvl w:ilvl="0" w:tplc="511ABB96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9">
    <w:nsid w:val="0000001D"/>
    <w:multiLevelType w:val="hybridMultilevel"/>
    <w:tmpl w:val="40B4A8CA"/>
    <w:lvl w:ilvl="0" w:tplc="1F2C24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E"/>
    <w:multiLevelType w:val="hybridMultilevel"/>
    <w:tmpl w:val="378A32C2"/>
    <w:lvl w:ilvl="0" w:tplc="6B44A0A4">
      <w:start w:val="5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13"/>
  </w:num>
  <w:num w:numId="4">
    <w:abstractNumId w:val="29"/>
  </w:num>
  <w:num w:numId="5">
    <w:abstractNumId w:val="16"/>
  </w:num>
  <w:num w:numId="6">
    <w:abstractNumId w:val="26"/>
  </w:num>
  <w:num w:numId="7">
    <w:abstractNumId w:val="10"/>
  </w:num>
  <w:num w:numId="8">
    <w:abstractNumId w:val="23"/>
  </w:num>
  <w:num w:numId="9">
    <w:abstractNumId w:val="15"/>
  </w:num>
  <w:num w:numId="10">
    <w:abstractNumId w:val="18"/>
  </w:num>
  <w:num w:numId="11">
    <w:abstractNumId w:val="20"/>
  </w:num>
  <w:num w:numId="12">
    <w:abstractNumId w:val="22"/>
  </w:num>
  <w:num w:numId="13">
    <w:abstractNumId w:val="24"/>
  </w:num>
  <w:num w:numId="14">
    <w:abstractNumId w:val="30"/>
  </w:num>
  <w:num w:numId="15">
    <w:abstractNumId w:val="27"/>
  </w:num>
  <w:num w:numId="16">
    <w:abstractNumId w:val="17"/>
  </w:num>
  <w:num w:numId="17">
    <w:abstractNumId w:val="3"/>
  </w:num>
  <w:num w:numId="18">
    <w:abstractNumId w:val="7"/>
  </w:num>
  <w:num w:numId="19">
    <w:abstractNumId w:val="2"/>
  </w:num>
  <w:num w:numId="20">
    <w:abstractNumId w:val="1"/>
  </w:num>
  <w:num w:numId="21">
    <w:abstractNumId w:val="5"/>
  </w:num>
  <w:num w:numId="22">
    <w:abstractNumId w:val="12"/>
  </w:num>
  <w:num w:numId="23">
    <w:abstractNumId w:val="9"/>
  </w:num>
  <w:num w:numId="24">
    <w:abstractNumId w:val="19"/>
  </w:num>
  <w:num w:numId="25">
    <w:abstractNumId w:val="28"/>
  </w:num>
  <w:num w:numId="26">
    <w:abstractNumId w:val="8"/>
  </w:num>
  <w:num w:numId="27">
    <w:abstractNumId w:val="4"/>
  </w:num>
  <w:num w:numId="28">
    <w:abstractNumId w:val="0"/>
  </w:num>
  <w:num w:numId="29">
    <w:abstractNumId w:val="14"/>
  </w:num>
  <w:num w:numId="30">
    <w:abstractNumId w:val="25"/>
  </w:num>
  <w:num w:numId="31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45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2">
    <w:name w:val="footer"/>
    <w:basedOn w:val="style0"/>
    <w:next w:val="style32"/>
    <w:link w:val="style4097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7">
    <w:name w:val="تذييل الصفحة Char"/>
    <w:basedOn w:val="style65"/>
    <w:next w:val="style4097"/>
    <w:link w:val="style32"/>
    <w:uiPriority w:val="99"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رأس الصفحة Char"/>
    <w:basedOn w:val="style65"/>
    <w:next w:val="style4098"/>
    <w:link w:val="style31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577</Words>
  <Pages>1</Pages>
  <Characters>2460</Characters>
  <Application>WPS Office</Application>
  <DocSecurity>0</DocSecurity>
  <Paragraphs>75</Paragraphs>
  <ScaleCrop>false</ScaleCrop>
  <LinksUpToDate>false</LinksUpToDate>
  <CharactersWithSpaces>3557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٢٠٢٦-٠٤-١٧T٠٨:١٧:٥٩Z</dcterms:created>
  <dc:creator>Teacher</dc:creator>
  <lastModifiedBy>SM-S928B</lastModifiedBy>
  <lastPrinted>٢٠٢٤-٠٨-١٠T٠٦:١٥:٠٠Z</lastPrinted>
  <dcterms:modified xsi:type="dcterms:W3CDTF">٢٠٢٦-٠٤-١٧T٠٨:١٧:٥٩Z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e66e699bd292460abf8918869387324d</vt:lpwstr>
  </property>
</Properties>
</file>