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0" w:beforeAutospacing="false" w:after="0" w:afterAutospacing="false"/>
        <w:jc w:val="center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وزارة التربية والتعليم</w:t>
      </w:r>
    </w:p>
    <w:p>
      <w:pPr>
        <w:pStyle w:val="style0"/>
        <w:tabs>
          <w:tab w:val="left" w:leader="none" w:pos="311"/>
          <w:tab w:val="center" w:leader="none" w:pos="4603"/>
        </w:tabs>
        <w:spacing w:before="0" w:beforeAutospacing="false" w:after="0" w:afterAutospacing="false"/>
        <w:jc w:val="center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مديرية التربية والتعليم لمحافظة </w:t>
      </w:r>
    </w:p>
    <w:p>
      <w:pPr>
        <w:pStyle w:val="style0"/>
        <w:tabs>
          <w:tab w:val="center" w:leader="none" w:pos="4603"/>
          <w:tab w:val="left" w:leader="none" w:pos="7556"/>
        </w:tabs>
        <w:spacing w:before="0" w:beforeAutospacing="false" w:after="0" w:afterAutospacing="false"/>
        <w:jc w:val="center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مدرسة </w:t>
      </w:r>
    </w:p>
    <w:p>
      <w:pPr>
        <w:pStyle w:val="style0"/>
        <w:spacing w:before="0" w:beforeAutospacing="false" w:after="0" w:afterAutospacing="false"/>
        <w:jc w:val="center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امتحان نهاية الفصل الدراسي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الثاني  </w:t>
      </w:r>
    </w:p>
    <w:p>
      <w:pPr>
        <w:pStyle w:val="style0"/>
        <w:spacing w:before="0" w:beforeAutospacing="false" w:after="0" w:afterAutospacing="false"/>
        <w:jc w:val="center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لمادة الفيزياء للصف الأول ثانوي أكاديمي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الاسم: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                                                 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اليوم                                                                                                          الزمـــن: ساعة ونصف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العلامة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النهائية:  (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/  34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 )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                                          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التاريخ: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/     /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>__________________________________________________________________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السؤال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الأول :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اضع دائرة حول رمز الإجابة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الصحيحة: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            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  (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8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علامات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 )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1-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عند دلك مسطرة بلاستيكية بقطعة من القماش تصبح شحنة المسطرة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>: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أ- موجبة، نتيجة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النتقال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 xml:space="preserve"> البروتونات إليها من القماش         ب- سالبة، نتيجة انتقال الإلكترونات إليها من القماش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ج- موجبة، نتيجة انتقال الإلكترونات منها إلى القماش        د- سالبة، نتيجة انتقال البروتونات منها إلى للقماش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 xml:space="preserve">2-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bidi="ar-SA"/>
        </w:rPr>
        <w:t>وحدة قياس الجهد الكهربائي وفق النظام العالمي تكافئ إحدى الوحدات الآتية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bidi="ar-SA"/>
        </w:rPr>
        <w:t>: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-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N/C 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ب-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j.m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/C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ج-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N/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C.m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د-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N.m/C 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3-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كميتين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مما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يأتي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دائمأ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نفس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الإتجاه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الحركة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التوافقية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البسيطة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: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السرعة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والإزاحة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                                                                        ب-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السرعة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والتسارع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                                                                                         ج-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التسارع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والإزاحة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                                                                       د-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القوة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المعيدة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والتسارع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4-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اذا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تغيرت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السعة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فقط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لحركة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كرة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تتحرك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حركة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توافقية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بسيطة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،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فأي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مما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يأتي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يبقى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ثابتا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: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الطاقة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الميكانيكية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للكرة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                                                        ب-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القيمة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العظمى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للتسارع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ج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القيمة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العظمى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للسرعة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                                                        د-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الزمن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الدوري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__________________________________________________________________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السؤال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الثاني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: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افسر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كل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ممايلي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تفسيرا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علميا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دقيقا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:                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(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6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ع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لامات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 xml:space="preserve"> )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تقيس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الساعة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البندولية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الزمن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بدقة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متناهية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في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منطقة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تقع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أسفل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جبل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.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إذا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نقات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إلى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منطقة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أعلى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الجبل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فهل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تتغير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تتغير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دقة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قياسها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للزمن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؟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اوضح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ذلك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: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uppressLineNumbers w:val="false"/>
        <w:bidi/>
        <w:spacing w:before="0" w:beforeAutospacing="false" w:after="0" w:afterAutospacing="false" w:lineRule="auto" w:line="279"/>
        <w:ind w:left="0" w:right="0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بندول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ازيح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بزاوية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(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30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m:oMathPara>
        <m:oMath>
          <m:r>
            <m:t>𝜃</m:t>
          </m:r>
          <m:r>
            <m:t>=30</m:t>
          </m:r>
          <m:r>
            <m:t>𝜃𝜃</m:t>
          </m:r>
          <m:r>
            <m:t> </m:t>
          </m:r>
        </m:oMath>
      </m:oMathPara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يتحرك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حركة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تذبذبية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،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هل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تعد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حركته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حركة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توافقية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بسيطة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؟</w:t>
      </w: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pacing w:before="0" w:beforeAutospacing="false" w:after="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uppressLineNumbers w:val="false"/>
        <w:bidi/>
        <w:spacing w:before="0" w:beforeAutospacing="false" w:after="0" w:afterAutospacing="false" w:lineRule="auto" w:line="279"/>
        <w:ind w:left="0" w:right="0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ج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انجذاب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قصاصات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الورق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نحو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مسطرة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بلاستيكية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دلكت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بشعر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الرأس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،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ثم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تنافر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القصاصات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مع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المسطرة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عند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تلامسهما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:</w:t>
      </w:r>
    </w:p>
    <w:p>
      <w:pPr>
        <w:pStyle w:val="style0"/>
        <w:suppressLineNumbers w:val="false"/>
        <w:bidi/>
        <w:spacing w:before="0" w:beforeAutospacing="false" w:after="0" w:afterAutospacing="false" w:lineRule="auto" w:line="279"/>
        <w:ind w:left="0" w:right="0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uppressLineNumbers w:val="false"/>
        <w:bidi/>
        <w:spacing w:before="0" w:beforeAutospacing="false" w:after="0" w:afterAutospacing="false" w:lineRule="auto" w:line="279"/>
        <w:ind w:left="0" w:right="0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uppressLineNumbers w:val="false"/>
        <w:bidi/>
        <w:spacing w:before="0" w:beforeAutospacing="false" w:after="0" w:afterAutospacing="false" w:lineRule="auto" w:line="279"/>
        <w:ind w:left="0" w:right="0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</w:pP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السؤال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الثالث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:                                                                         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  (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lang w:val="fr-FR" w:bidi="ar-SA"/>
        </w:rPr>
        <w:t>6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>علامات</w:t>
      </w:r>
      <w:r>
        <w:rPr>
          <w:rFonts w:ascii="Arial" w:cs="Arial" w:eastAsia="Arial" w:hAnsi="Arial"/>
          <w:b/>
          <w:bCs/>
          <w:i w:val="false"/>
          <w:iCs w:val="false"/>
          <w:noProof w:val="false"/>
          <w:sz w:val="24"/>
          <w:szCs w:val="24"/>
          <w:rtl/>
          <w:lang w:val="fr-FR" w:bidi="ar-SA"/>
        </w:rPr>
        <w:t xml:space="preserve"> )</w:t>
      </w: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وضع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طفل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كتلته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(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6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كغم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)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في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كرسي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نطاطة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أطفال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بنابض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فاستطال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(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12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سم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 )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ليصل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لحالة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اتزان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سحب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الطفل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للأسفل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مسافة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ثم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ترك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ليتذبذب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بشكل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رأسي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حركة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توافقية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بسيطة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،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بإهمال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كتلة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النطاطة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احسببي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:</w:t>
      </w: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1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ثابت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نابض</w:t>
      </w: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ind w:left="0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2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تردد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الذبذبات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:</w:t>
      </w:r>
    </w:p>
    <w:p>
      <w:pPr>
        <w:pStyle w:val="style0"/>
        <w:suppressLineNumbers w:val="false"/>
        <w:bidi/>
        <w:spacing w:before="0" w:beforeAutospacing="false" w:after="240" w:afterAutospacing="false"/>
        <w:ind w:left="0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ind w:left="0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ind w:left="0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suppressLineNumbers w:val="false"/>
        <w:bidi/>
        <w:spacing w:before="0" w:beforeAutospacing="false" w:after="240" w:afterAutospacing="false"/>
        <w:ind w:left="0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________________________________________________________________</w:t>
      </w:r>
    </w:p>
    <w:p>
      <w:pPr>
        <w:pStyle w:val="style0"/>
        <w:suppressLineNumbers w:val="false"/>
        <w:bidi/>
        <w:spacing w:before="0" w:beforeAutospacing="false" w:after="240" w:afterAutospacing="false"/>
        <w:jc w:val="lef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السؤال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الرابع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:                                                                        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(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14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علامه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)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أ.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عرفي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ظاهرة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الرنين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 xml:space="preserve"> 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ب. أيهما يسخن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أسرع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الذهب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أم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الماء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،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فسري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إجابتك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 xml:space="preserve"> 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ج.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هل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يكوّن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مصدران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ضويان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أحدهما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أصفر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وآخر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أزرق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متناغمين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أم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لا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،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وضحي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إجابتك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د.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اذكري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ثلاث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صفات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للموجات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الكهرومغناطيسة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و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-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عددي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خصائص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خطوط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المجال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الكهربائي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>_________________________________________________________________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انتهت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الأسئلة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امنياتي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لكم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بالتوفيق</w:t>
      </w:r>
    </w:p>
    <w:p>
      <w:pPr>
        <w:pStyle w:val="style0"/>
        <w:bidi w:val="false"/>
        <w:spacing w:before="240" w:beforeAutospacing="false" w:after="240" w:afterAutospacing="false"/>
        <w:jc w:val="right"/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</w:pP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معلمة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>المادة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rtl/>
          <w:lang w:val="fr-FR"/>
        </w:rPr>
        <w:t xml:space="preserve"> :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mallCaps w:val="false"/>
          <w:noProof w:val="false"/>
          <w:color w:val="000000"/>
          <w:sz w:val="24"/>
          <w:szCs w:val="24"/>
          <w:lang w:val="fr-FR"/>
        </w:rPr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宋体" w:hAnsi="Arial"/>
        <w:sz w:val="24"/>
        <w:szCs w:val="24"/>
        <w:lang w:val="en-US" w:bidi="ar-SA" w:eastAsia="en-US"/>
      </w:rPr>
    </w:rPrDefault>
    <w:pPrDefault>
      <w:pPr>
        <w:spacing w:after="160" w:lineRule="auto" w:line="27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2e1fc354-123a-4a37-ad14-213ad6d7c010"/>
    <w:basedOn w:val="style65"/>
    <w:next w:val="style4097"/>
    <w:link w:val="style1"/>
    <w:uiPriority w:val="9"/>
    <w:rPr>
      <w:rFonts w:ascii="Times New Roman" w:cs="Times New Roman" w:eastAsia="宋体" w:hAnsi="Times New Roman"/>
      <w:color w:val="0f4761"/>
      <w:sz w:val="40"/>
      <w:szCs w:val="40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Times New Roman" w:cs="Times New Roman" w:eastAsia="宋体" w:hAnsi="Times New Roman"/>
      <w:color w:val="0f4761"/>
      <w:sz w:val="40"/>
      <w:szCs w:val="40"/>
    </w:rPr>
  </w:style>
  <w:style w:type="character" w:customStyle="1" w:styleId="style4098">
    <w:name w:val="Heading 2 Char_f3814def-242a-4e12-b005-7f918f4a4619"/>
    <w:basedOn w:val="style65"/>
    <w:next w:val="style4098"/>
    <w:link w:val="style2"/>
    <w:uiPriority w:val="9"/>
    <w:rPr>
      <w:rFonts w:ascii="Times New Roman" w:cs="Times New Roman" w:eastAsia="宋体" w:hAnsi="Times New Roman"/>
      <w:color w:val="0f4761"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Times New Roman" w:cs="Times New Roman" w:eastAsia="宋体" w:hAnsi="Times New Roman"/>
      <w:color w:val="0f4761"/>
      <w:sz w:val="32"/>
      <w:szCs w:val="32"/>
    </w:rPr>
  </w:style>
  <w:style w:type="character" w:customStyle="1" w:styleId="style4099">
    <w:name w:val="Heading 3 Char_aa3f1c65-2f17-4b01-aec4-6ded24b40872"/>
    <w:basedOn w:val="style65"/>
    <w:next w:val="style4099"/>
    <w:link w:val="style3"/>
    <w:uiPriority w:val="9"/>
    <w:rPr>
      <w:rFonts w:ascii="Times New Roman" w:cs="Times New Roman" w:eastAsia="宋体" w:hAnsi="Times New Roman"/>
      <w:color w:val="0f4761"/>
      <w:sz w:val="28"/>
      <w:szCs w:val="28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Times New Roman" w:cs="Times New Roman" w:eastAsia="宋体" w:hAnsi="Times New Roman"/>
      <w:color w:val="0f4761"/>
      <w:sz w:val="28"/>
      <w:szCs w:val="28"/>
    </w:rPr>
  </w:style>
  <w:style w:type="character" w:customStyle="1" w:styleId="style4100">
    <w:name w:val="Heading 4 Char_1260dd4e-9460-46b4-b9e0-8a6781932882"/>
    <w:basedOn w:val="style65"/>
    <w:next w:val="style4100"/>
    <w:link w:val="style4"/>
    <w:uiPriority w:val="9"/>
    <w:rPr>
      <w:rFonts w:ascii="Times New Roman" w:cs="Times New Roman" w:eastAsia="宋体" w:hAnsi="Times New Roman"/>
      <w:i/>
      <w:iCs/>
      <w:color w:val="0f4761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ascii="Times New Roman" w:cs="Times New Roman" w:eastAsia="宋体" w:hAnsi="Times New Roman"/>
      <w:i/>
      <w:iCs/>
      <w:color w:val="0f4761"/>
    </w:rPr>
  </w:style>
  <w:style w:type="character" w:customStyle="1" w:styleId="style4101">
    <w:name w:val="Heading 5 Char_cb190c8c-3d74-4ab3-b534-f70328ad52f0"/>
    <w:basedOn w:val="style65"/>
    <w:next w:val="style4101"/>
    <w:link w:val="style5"/>
    <w:uiPriority w:val="9"/>
    <w:rPr>
      <w:rFonts w:ascii="Times New Roman" w:cs="Times New Roman" w:eastAsia="宋体" w:hAnsi="Times New Roman"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ascii="Times New Roman" w:cs="Times New Roman" w:eastAsia="宋体" w:hAnsi="Times New Roman"/>
      <w:color w:val="0f4761"/>
    </w:rPr>
  </w:style>
  <w:style w:type="character" w:customStyle="1" w:styleId="style4102">
    <w:name w:val="Heading 6 Char_1651d945-9e22-4544-929c-f07b716ed770"/>
    <w:basedOn w:val="style65"/>
    <w:next w:val="style4102"/>
    <w:link w:val="style6"/>
    <w:uiPriority w:val="9"/>
    <w:rPr>
      <w:rFonts w:ascii="Times New Roman" w:cs="Times New Roman" w:eastAsia="宋体" w:hAnsi="Times New Roman"/>
      <w:i/>
      <w:iCs/>
      <w:color w:val="595959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ascii="Times New Roman" w:cs="Times New Roman" w:eastAsia="宋体" w:hAnsi="Times New Roman"/>
      <w:i/>
      <w:iCs/>
      <w:color w:val="595959"/>
    </w:rPr>
  </w:style>
  <w:style w:type="character" w:customStyle="1" w:styleId="style4103">
    <w:name w:val="Heading 7 Char_f2bdaff9-cc2e-401b-8de8-63f2bb03cd10"/>
    <w:basedOn w:val="style65"/>
    <w:next w:val="style4103"/>
    <w:link w:val="style7"/>
    <w:uiPriority w:val="9"/>
    <w:rPr>
      <w:rFonts w:ascii="Times New Roman" w:cs="Times New Roman" w:eastAsia="宋体" w:hAnsi="Times New Roman"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ascii="Times New Roman" w:cs="Times New Roman" w:eastAsia="宋体" w:hAnsi="Times New Roman"/>
      <w:color w:val="595959"/>
    </w:rPr>
  </w:style>
  <w:style w:type="character" w:customStyle="1" w:styleId="style4104">
    <w:name w:val="Heading 8 Char_6311d9fe-ad5a-43be-a07a-380a1c8b9203"/>
    <w:basedOn w:val="style65"/>
    <w:next w:val="style4104"/>
    <w:link w:val="style8"/>
    <w:uiPriority w:val="9"/>
    <w:rPr>
      <w:rFonts w:ascii="Times New Roman" w:cs="Times New Roman" w:eastAsia="宋体" w:hAnsi="Times New Roman"/>
      <w:i/>
      <w:iCs/>
      <w:color w:val="272727"/>
      <w:sz w:val="24"/>
      <w:szCs w:val="24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ascii="Times New Roman" w:cs="Times New Roman" w:eastAsia="宋体" w:hAnsi="Times New Roman"/>
      <w:i/>
      <w:iCs/>
      <w:color w:val="272727"/>
      <w:sz w:val="24"/>
      <w:szCs w:val="24"/>
    </w:rPr>
  </w:style>
  <w:style w:type="character" w:customStyle="1" w:styleId="style4105">
    <w:name w:val="Heading 9 Char_cea3a318-5119-49d9-b2fc-0fe58c3772fd"/>
    <w:basedOn w:val="style65"/>
    <w:next w:val="style4105"/>
    <w:link w:val="style9"/>
    <w:uiPriority w:val="9"/>
    <w:rPr>
      <w:rFonts w:ascii="Times New Roman" w:cs="Times New Roman" w:eastAsia="宋体" w:hAnsi="Times New Roman"/>
      <w:color w:val="272727"/>
      <w:sz w:val="24"/>
      <w:szCs w:val="24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ascii="Times New Roman" w:cs="Times New Roman" w:eastAsia="宋体" w:hAnsi="Times New Roman"/>
      <w:color w:val="272727"/>
      <w:sz w:val="24"/>
      <w:szCs w:val="24"/>
    </w:rPr>
  </w:style>
  <w:style w:type="character" w:customStyle="1" w:styleId="style4106">
    <w:name w:val="Title Char_66de3f38-ce8a-4514-a195-61e017a4e8c2"/>
    <w:basedOn w:val="style65"/>
    <w:next w:val="style4106"/>
    <w:link w:val="style62"/>
    <w:uiPriority w:val="10"/>
    <w:rPr>
      <w:rFonts w:ascii="Times New Roman" w:cs="Times New Roman" w:eastAsia="宋体" w:hAnsi="Times New Roman"/>
      <w:spacing w:val="-10"/>
      <w:kern w:val="28"/>
      <w:sz w:val="56"/>
      <w:szCs w:val="56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Times New Roman" w:cs="Times New Roman" w:eastAsia="宋体" w:hAnsi="Times New Roman"/>
      <w:spacing w:val="-10"/>
      <w:kern w:val="28"/>
      <w:sz w:val="56"/>
      <w:szCs w:val="56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ascii="Times New Roman" w:cs="Times New Roman" w:eastAsia="宋体" w:hAnsi="Times New Roman"/>
      <w:color w:val="595959"/>
      <w:spacing w:val="15"/>
      <w:sz w:val="28"/>
      <w:szCs w:val="28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ascii="Times New Roman" w:cs="Times New Roman" w:eastAsia="宋体" w:hAnsi="Times New Roman"/>
      <w:color w:val="595959"/>
      <w:spacing w:val="15"/>
      <w:sz w:val="28"/>
      <w:szCs w:val="28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character" w:customStyle="1" w:styleId="style4108">
    <w:name w:val="Quote Char_9d288611-66e7-446e-b2fe-26a99d1ed9b8"/>
    <w:basedOn w:val="style65"/>
    <w:next w:val="style4108"/>
    <w:link w:val="style180"/>
    <w:uiPriority w:val="29"/>
    <w:rPr>
      <w:i/>
      <w:iCs/>
      <w:color w:val="404040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9">
    <w:name w:val="Intense Quote Char_4693df06-36fd-410c-bc44-b713c5ec90f9"/>
    <w:basedOn w:val="style65"/>
    <w:next w:val="style4109"/>
    <w:link w:val="style181"/>
    <w:uiPriority w:val="30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348</Words>
  <Characters>1835</Characters>
  <Application>WPS Office</Application>
  <DocSecurity>0</DocSecurity>
  <Paragraphs>77</Paragraphs>
  <ScaleCrop>false</ScaleCrop>
  <LinksUpToDate>false</LinksUpToDate>
  <CharactersWithSpaces>3081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٢٠٢٦-٠٤-١١T١٦:٤٠:٤١Z</dcterms:created>
  <dc:creator>Asmaa alzoubi</dc:creator>
  <lastModifiedBy>SM-S928B</lastModifiedBy>
  <dcterms:modified xsi:type="dcterms:W3CDTF">٢٠٢٦-٠٤-١١T١٦:٤٠:٤١Z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e7abb5dc95b942209529ce1adbbacef4</vt:lpwstr>
  </property>
</Properties>
</file>