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/>
        <w:jc w:val="center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676274</wp:posOffset>
                </wp:positionH>
                <wp:positionV relativeFrom="paragraph">
                  <wp:posOffset>8255</wp:posOffset>
                </wp:positionV>
                <wp:extent cx="238125" cy="523875"/>
                <wp:effectExtent l="0" t="0" r="28575" b="28575"/>
                <wp:wrapNone/>
                <wp:docPr id="1026" name="رابط مستقيم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38125" cy="52387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6" filled="f" stroked="t" from="53.24992pt,0.65000004pt" to="71.99992pt,41.9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ascii="Arial" w:eastAsia="Calibri" w:hAnsi="Arial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304800</wp:posOffset>
                </wp:positionH>
                <wp:positionV relativeFrom="paragraph">
                  <wp:posOffset>8255</wp:posOffset>
                </wp:positionV>
                <wp:extent cx="1028700" cy="523875"/>
                <wp:effectExtent l="0" t="0" r="19050" b="28575"/>
                <wp:wrapNone/>
                <wp:docPr id="1027" name="شكل بيضاوي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28700" cy="523875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20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7" fillcolor="white" stroked="t" style="position:absolute;margin-left:24.0pt;margin-top:0.65pt;width:81.0pt;height:41.25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 20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eastAsia="Calibri" w:hAnsi="Arial"/>
          <w:noProof/>
          <w:sz w:val="28"/>
          <w:szCs w:val="28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6067425</wp:posOffset>
            </wp:positionH>
            <wp:positionV relativeFrom="paragraph">
              <wp:posOffset>-48260</wp:posOffset>
            </wp:positionV>
            <wp:extent cx="638809" cy="628650"/>
            <wp:effectExtent l="0" t="0" r="8890" b="0"/>
            <wp:wrapNone/>
            <wp:docPr id="1028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7210" t="2315" r="6557" b="10483"/>
                    <a:stretch/>
                  </pic:blipFill>
                  <pic:spPr>
                    <a:xfrm rot="0">
                      <a:off x="0" y="0"/>
                      <a:ext cx="638809" cy="6286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/>
          <w:noProof/>
          <w:sz w:val="28"/>
          <w:szCs w:val="28"/>
          <w:rtl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مديرية التربية والتعليم </w:t>
      </w: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مدرس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ة</w:t>
      </w:r>
    </w:p>
    <w:p>
      <w:pPr>
        <w:pStyle w:val="style0"/>
        <w:bidi/>
        <w:spacing w:after="0"/>
        <w:jc w:val="center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امتحان الشهر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ثا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ني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الثقافة المالية</w:t>
      </w:r>
    </w:p>
    <w:p>
      <w:pPr>
        <w:pStyle w:val="style0"/>
        <w:pBdr>
          <w:bottom w:val="single" w:sz="12" w:space="1" w:color="auto"/>
        </w:pBdr>
        <w:bidi/>
        <w:spacing w:after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اسم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الطالبة:</w:t>
      </w:r>
      <w:r>
        <w:rPr>
          <w:rFonts w:ascii="Arial" w:hAnsi="Arial"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sz w:val="28"/>
          <w:szCs w:val="28"/>
          <w:rtl/>
          <w:lang w:bidi="ar-JO"/>
        </w:rPr>
        <w:t xml:space="preserve">                                    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hAnsi="Arial"/>
          <w:sz w:val="28"/>
          <w:szCs w:val="28"/>
          <w:rtl/>
          <w:lang w:bidi="ar-JO"/>
        </w:rPr>
        <w:t xml:space="preserve">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تاسع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160"/>
        <w:jc w:val="center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السؤال الاول:     (5 علامات)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 أذكري خطوات حل المشكلة بالترتيب: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1-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2-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3-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4-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5-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 xml:space="preserve"> السؤال الثاني:      (5 علامات)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ضع إشارة✅ أمام العبارة الصحيحة وإشارة ❎ أمام العبارة الخاطئة: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1- من مهارات التواصل الإستماع النشط فقط (    ).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2- البعد الذي يسعى إلى إيجاد فرص عمل وتشجيع الإبتكار هو البعد الإقتصادي (     ).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3- القيادة هي القدرة على عدم توجيه الفريق نحو هدف معين (     ).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4- تعنى الاستدامة ربح الشركات ماليًا (     ).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5- أبعاد الاستدامة هي البعد الإجتماعي والإقتصادي والبيئي (     ).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السؤال الثالث:    (10 علامات)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 ضع دائرة حول رمز الإجابة الصحيحة فيما يلي 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1- واحدة من الآتيه تعد من مزايا مهارة التواصل: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أ- التقليل من سوء الفهم.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                             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ب- عدم التفرد بالرأي. 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ج- القدرة على عدم وضع هدف واضح. 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          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د- البحث عن جهة التمويل. 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2- إتباع نمط في الحياة يحافظ على البيئة ومواردها ويدعم الإقتصاد ويحسن حياة الأفراد يعرف بـ: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أ- الإستدانة.                   ب- المسؤولية المجتمعية.        ج- الريادة.                     د- الإستدامة.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3- هو تفاعل متبادل يراعي المشاعر والاختلافات ويهدف إلى بناء علاقة إيجابية يعرف بـ: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أ- الإتصال.                  ب- التواصل.             ج- البدائل.              د- حل المشكلات. 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4- يعرف الشخص الذي يبادر إلى إرسال الرسالة هو: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أ- المستقبل.            ب- الوسيلة.            ج- القائد.               د- لا شيء مما ذكر.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 xml:space="preserve">5- تعد خطوة وضع خطة وجدول زمني من خطوات: 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أ- الاستدامة.            ب- إدارة الوقت.           ج - حل المشكلات.            د- ب+ج.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6- البعد الذي يعمل على ضمان المساواة وحقوق الإنسان وتعزيز المشاركة في إتخاذ القرارات هو: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أ- البعد البيئي.      ب- البعد الإجتماعي.        ج- البعد السياسي.              د- لا شيء مما ذكر. 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7- من الأمثلة على إستخدام التكنولوجيا في إدارة الوقت تطبيقات: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أ- البدائل. 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ب- الجداول الرقمية.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ج- منصات تعليمية ورقمية.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     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د- التجارة الإلكترونية.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8- إحدى الآتية تعد مثالًا على الاستدامة: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أ- استخدام كميات كبيرة من المياه.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           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ب- إلقاء النفايات في البحار.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ج- إعادة تدوير المواد المستخدمة في عملية الإنتاج.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د- التخلص من الملابس القديمة.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9- من عناصر الإتصال الرئيسية: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أ- المرسل، والرسالة، وحل الخلافات، والمستقبل.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           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ب- المرونة، والتعاون، والرسالة، والإتصال.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ج- الإتصال، والتواصل، والقيادة، والمهارة.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                   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د- المرسل، والرسالة، والوسيلة، والمستقبل.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10- يتم نقل الرسالة بإستخدام: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أ- كتابه، وكلام، وصور.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       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ب- وسائط رقمية فقط.</w:t>
      </w:r>
    </w:p>
    <w:p>
      <w:pPr>
        <w:pStyle w:val="style0"/>
        <w:bidi/>
        <w:spacing w:after="160"/>
        <w:jc w:val="lef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ج- إشارات يدوية.              د- كلام، وكتابة، وصور، ووسائط رقمية.</w:t>
      </w:r>
    </w:p>
    <w:p>
      <w:pPr>
        <w:pStyle w:val="style0"/>
        <w:bidi/>
        <w:spacing w:after="160"/>
        <w:jc w:val="center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16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           انتهت الأسئلة </w:t>
      </w:r>
    </w:p>
    <w:p>
      <w:pPr>
        <w:pStyle w:val="style0"/>
        <w:bidi/>
        <w:spacing w:after="16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     مع تمنياتي لكن بالتوفيق</w:t>
      </w:r>
    </w:p>
    <w:p>
      <w:pPr>
        <w:pStyle w:val="style0"/>
        <w:bidi/>
        <w:spacing w:after="16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      معلمة المادة:</w:t>
      </w:r>
    </w:p>
    <w:p>
      <w:pPr>
        <w:pStyle w:val="style0"/>
        <w:bidi/>
        <w:spacing w:after="160"/>
        <w:jc w:val="center"/>
        <w:rPr>
          <w:rFonts w:ascii="Arial" w:eastAsia="Calibri" w:hAnsi="Arial"/>
          <w:sz w:val="28"/>
          <w:szCs w:val="28"/>
          <w:rtl/>
          <w:lang w:bidi="ar-JO"/>
        </w:rPr>
      </w:pPr>
      <w:r>
        <w:rPr>
          <w:rFonts w:ascii="Arial" w:eastAsia="SimSun" w:hAnsi="Arial"/>
          <w:sz w:val="28"/>
          <w:szCs w:val="28"/>
          <w:lang w:bidi="ar-JO"/>
        </w:rPr>
        <w:t>}</w:t>
      </w:r>
      <w:r>
        <w:rPr>
          <w:rFonts w:ascii="Arial" w:eastAsia="SimSun" w:hAnsi="Arial"/>
          <w:sz w:val="28"/>
          <w:szCs w:val="28"/>
          <w:rtl/>
        </w:rPr>
        <w:t xml:space="preserve"> مع أطيب الأمنيات للجميع بالتوفيق والنجاح</w:t>
      </w:r>
      <w:r>
        <w:rPr>
          <w:rFonts w:ascii="Arial" w:eastAsia="Calibri" w:hAnsi="Arial"/>
          <w:sz w:val="28"/>
          <w:szCs w:val="28"/>
          <w:lang w:bidi="ar-JO"/>
        </w:rPr>
        <w:t xml:space="preserve"> {</w:t>
      </w:r>
    </w:p>
    <w:p>
      <w:pPr>
        <w:pStyle w:val="style0"/>
        <w:bidi/>
        <w:spacing w:after="160"/>
        <w:jc w:val="center"/>
        <w:rPr>
          <w:rFonts w:ascii="Arial" w:eastAsia="Calibri" w:hAnsi="Arial"/>
          <w:sz w:val="28"/>
          <w:szCs w:val="28"/>
          <w:rtl/>
          <w:lang w:bidi="ar-JO"/>
        </w:rPr>
      </w:pPr>
      <w:r>
        <w:rPr>
          <w:rFonts w:ascii="Arial" w:eastAsia="Calibri" w:hAnsi="Arial" w:hint="cs"/>
          <w:sz w:val="28"/>
          <w:szCs w:val="28"/>
          <w:rtl/>
          <w:lang w:bidi="ar-JO"/>
        </w:rPr>
        <w:t>المعلمة:</w:t>
      </w:r>
      <w:r>
        <w:rPr>
          <w:rFonts w:ascii="Arial" w:eastAsia="Calibri" w:hAnsi="Arial"/>
          <w:sz w:val="28"/>
          <w:szCs w:val="28"/>
          <w:rtl/>
          <w:lang w:bidi="ar-JO"/>
        </w:rPr>
        <w:t xml:space="preserve"> </w:t>
      </w: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2240" w:h="15840" w:orient="portrait"/>
      <w:pgMar w:top="720" w:right="720" w:bottom="720" w:left="720" w:header="708" w:footer="708" w:gutter="0"/>
      <w:pgBorders w:zOrder="front" w:display="allPages" w:offsetFrom="page">
        <w:top w:val="thinThickMediumGap" w:sz="24" w:space="24" w:color="auto"/>
        <w:left w:val="thinThickMediumGap" w:sz="24" w:space="24" w:color="auto"/>
        <w:bottom w:val="thickThinMediumGap" w:sz="24" w:space="31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b/>
        <w:bCs/>
        <w:color w:val="ff0000"/>
        <w:rtl/>
        <w:lang w:bidi="ar-JO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0825EFA"/>
    <w:lvl w:ilvl="0" w:tplc="0809000F">
      <w:start w:val="1"/>
      <w:numFmt w:val="decimal"/>
      <w:lvlText w:val="%1."/>
      <w:lvlJc w:val="left"/>
      <w:pPr>
        <w:ind w:left="795" w:hanging="360"/>
      </w:p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0000001"/>
    <w:multiLevelType w:val="hybridMultilevel"/>
    <w:tmpl w:val="F6AE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9C63C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D624E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B776D800"/>
    <w:lvl w:ilvl="0" w:tplc="0809000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15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12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31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503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CA7C92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494C2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  <w:rPr>
      <w:rFonts w:eastAsia="宋体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  <w:rPr>
      <w:rFonts w:eastAsia="宋体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099">
    <w:name w:val="شبكة جدول1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546E3-7239-4178-BFC4-76168C68C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Words>375</Words>
  <Pages>3</Pages>
  <Characters>1803</Characters>
  <Application>WPS Office</Application>
  <DocSecurity>0</DocSecurity>
  <Paragraphs>66</Paragraphs>
  <ScaleCrop>false</ScaleCrop>
  <LinksUpToDate>false</LinksUpToDate>
  <CharactersWithSpaces>2594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٢٠٢٤-٠٤-٢٣T٢٠:٥٧:٠٠Z</dcterms:created>
  <dc:creator>mabsoot mwaise</dc:creator>
  <lastModifiedBy>SM-S928B</lastModifiedBy>
  <dcterms:modified xsi:type="dcterms:W3CDTF">٢٠٢٦-٠٤-٠٥T١٦:٤٧:١٤Z</dcterms:modified>
  <revision>166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63a41ea8dd5944e4b15894e7c06253ad</vt:lpwstr>
  </property>
</Properties>
</file>